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66" w:rsidRPr="00E065C6" w:rsidRDefault="00363D66" w:rsidP="00FB5807">
      <w:pPr>
        <w:pStyle w:val="ListParagraph"/>
        <w:shd w:val="clear" w:color="auto" w:fill="FFFFFF"/>
        <w:spacing w:after="0" w:line="240" w:lineRule="auto"/>
        <w:ind w:hanging="720"/>
        <w:jc w:val="both"/>
        <w:rPr>
          <w:rFonts w:ascii="Arial" w:hAnsi="Arial" w:cs="Arial"/>
          <w:b/>
          <w:bCs/>
          <w:sz w:val="24"/>
          <w:szCs w:val="24"/>
          <w:lang w:val="en-US" w:eastAsia="it-IT"/>
        </w:rPr>
      </w:pPr>
      <w:bookmarkStart w:id="0" w:name="_GoBack"/>
      <w:bookmarkEnd w:id="0"/>
    </w:p>
    <w:p w:rsidR="00363D66" w:rsidRPr="008754F2" w:rsidRDefault="00363D66" w:rsidP="00FB5807">
      <w:pPr>
        <w:pStyle w:val="ListParagraph"/>
        <w:shd w:val="clear" w:color="auto" w:fill="FFFFFF"/>
        <w:spacing w:after="0" w:line="240" w:lineRule="auto"/>
        <w:ind w:hanging="720"/>
        <w:jc w:val="center"/>
        <w:rPr>
          <w:rFonts w:ascii="Times New Roman" w:hAnsi="Times New Roman" w:cs="Times New Roman"/>
          <w:sz w:val="32"/>
          <w:szCs w:val="32"/>
          <w:lang w:val="en-US" w:eastAsia="it-IT"/>
        </w:rPr>
      </w:pPr>
      <w:r w:rsidRPr="008754F2">
        <w:rPr>
          <w:rFonts w:ascii="Times New Roman" w:hAnsi="Times New Roman" w:cs="Times New Roman"/>
          <w:b/>
          <w:bCs/>
          <w:sz w:val="32"/>
          <w:szCs w:val="32"/>
          <w:lang w:val="en-US" w:eastAsia="it-IT"/>
        </w:rPr>
        <w:t>C.A.P.  – UNIVERSITY CENTRE FOR LIFE-LONG LEARNING</w:t>
      </w:r>
    </w:p>
    <w:p w:rsidR="00363D66" w:rsidRPr="006D7E2D" w:rsidRDefault="00363D66" w:rsidP="00FB5807">
      <w:pPr>
        <w:pStyle w:val="ListParagraph"/>
        <w:shd w:val="clear" w:color="auto" w:fill="FFFFFF"/>
        <w:spacing w:after="0" w:line="240" w:lineRule="auto"/>
        <w:ind w:left="0"/>
        <w:jc w:val="center"/>
        <w:rPr>
          <w:rFonts w:ascii="Times New Roman" w:hAnsi="Times New Roman" w:cs="Times New Roman"/>
          <w:sz w:val="28"/>
          <w:szCs w:val="28"/>
          <w:lang w:val="en-US" w:eastAsia="it-IT"/>
        </w:rPr>
      </w:pPr>
    </w:p>
    <w:p w:rsidR="00363D66" w:rsidRPr="00E065C6" w:rsidRDefault="00363D66" w:rsidP="00FB5807">
      <w:pPr>
        <w:pStyle w:val="ListParagraph"/>
        <w:shd w:val="clear" w:color="auto" w:fill="FFFFFF"/>
        <w:spacing w:after="0" w:line="240" w:lineRule="auto"/>
        <w:jc w:val="both"/>
        <w:rPr>
          <w:rFonts w:ascii="Arial" w:hAnsi="Arial" w:cs="Arial"/>
          <w:sz w:val="24"/>
          <w:szCs w:val="24"/>
          <w:lang w:val="en-US" w:eastAsia="it-IT"/>
        </w:rPr>
      </w:pPr>
    </w:p>
    <w:p w:rsidR="00363D66" w:rsidRDefault="00363D66" w:rsidP="00FB5807">
      <w:pPr>
        <w:pStyle w:val="ListParagraph"/>
        <w:shd w:val="clear" w:color="auto" w:fill="FFFFFF"/>
        <w:spacing w:after="0" w:line="240" w:lineRule="auto"/>
        <w:ind w:hanging="720"/>
        <w:jc w:val="center"/>
        <w:rPr>
          <w:rFonts w:ascii="Times New Roman" w:hAnsi="Times New Roman" w:cs="Times New Roman"/>
          <w:b/>
          <w:bCs/>
          <w:sz w:val="28"/>
          <w:szCs w:val="28"/>
          <w:lang w:val="en-US" w:eastAsia="it-IT"/>
        </w:rPr>
      </w:pPr>
      <w:r w:rsidRPr="006D7E2D">
        <w:rPr>
          <w:rFonts w:ascii="Times New Roman" w:hAnsi="Times New Roman" w:cs="Times New Roman"/>
          <w:b/>
          <w:bCs/>
          <w:sz w:val="28"/>
          <w:szCs w:val="28"/>
          <w:lang w:val="en-US" w:eastAsia="it-IT"/>
        </w:rPr>
        <w:t>MISSION</w:t>
      </w:r>
    </w:p>
    <w:p w:rsidR="00363D66" w:rsidRPr="006D7E2D" w:rsidRDefault="00363D66" w:rsidP="00FB5807">
      <w:pPr>
        <w:pStyle w:val="ListParagraph"/>
        <w:shd w:val="clear" w:color="auto" w:fill="FFFFFF"/>
        <w:spacing w:after="0" w:line="240" w:lineRule="auto"/>
        <w:ind w:hanging="720"/>
        <w:jc w:val="center"/>
        <w:rPr>
          <w:rFonts w:ascii="Times New Roman" w:hAnsi="Times New Roman" w:cs="Times New Roman"/>
          <w:b/>
          <w:bCs/>
          <w:sz w:val="24"/>
          <w:szCs w:val="24"/>
          <w:lang w:val="en-US" w:eastAsia="it-IT"/>
        </w:rPr>
      </w:pPr>
    </w:p>
    <w:p w:rsidR="00363D66" w:rsidRPr="006D7E2D" w:rsidRDefault="00363D66" w:rsidP="00FB5807">
      <w:pPr>
        <w:shd w:val="clear" w:color="auto" w:fill="FFFFFF"/>
        <w:spacing w:after="0" w:line="240" w:lineRule="auto"/>
        <w:jc w:val="both"/>
        <w:rPr>
          <w:rFonts w:ascii="Times New Roman" w:hAnsi="Times New Roman" w:cs="Times New Roman"/>
          <w:sz w:val="24"/>
          <w:szCs w:val="24"/>
          <w:lang w:val="en-US" w:eastAsia="it-IT"/>
        </w:rPr>
      </w:pPr>
      <w:r w:rsidRPr="006D7E2D">
        <w:rPr>
          <w:rFonts w:ascii="Times New Roman" w:hAnsi="Times New Roman" w:cs="Times New Roman"/>
          <w:sz w:val="24"/>
          <w:szCs w:val="24"/>
          <w:lang w:val="en-US" w:eastAsia="it-IT"/>
        </w:rPr>
        <w:t>The service of CAP is addressed to all European and non-European citizens and its mission is to empower the "cultural values" as important and strategic resources for humanity. </w:t>
      </w:r>
    </w:p>
    <w:p w:rsidR="00363D66" w:rsidRPr="006D7E2D"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8"/>
          <w:szCs w:val="28"/>
          <w:lang w:val="en-US" w:eastAsia="it-IT"/>
        </w:rPr>
      </w:pPr>
    </w:p>
    <w:p w:rsidR="00363D66"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en-US" w:eastAsia="it-IT"/>
        </w:rPr>
      </w:pPr>
      <w:r w:rsidRPr="006D7E2D">
        <w:rPr>
          <w:rFonts w:ascii="Times New Roman" w:hAnsi="Times New Roman" w:cs="Times New Roman"/>
          <w:b/>
          <w:bCs/>
          <w:sz w:val="28"/>
          <w:szCs w:val="28"/>
          <w:lang w:val="en-US" w:eastAsia="it-IT"/>
        </w:rPr>
        <w:t>VISION</w:t>
      </w:r>
    </w:p>
    <w:p w:rsidR="00363D66"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en-US" w:eastAsia="it-IT"/>
        </w:rPr>
      </w:pPr>
    </w:p>
    <w:p w:rsidR="00363D66" w:rsidRPr="006D7E2D"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lang w:val="en-US" w:eastAsia="it-IT"/>
        </w:rPr>
      </w:pPr>
      <w:r w:rsidRPr="00CB7F2E">
        <w:rPr>
          <w:rFonts w:ascii="Times New Roman" w:hAnsi="Times New Roman" w:cs="Times New Roman"/>
          <w:sz w:val="24"/>
          <w:szCs w:val="24"/>
          <w:lang w:val="en-US" w:eastAsia="it-IT"/>
        </w:rPr>
        <w:t>CAP offers a free service of vocational guidance with a support to the recognition of qualifications, and/or training credits already acquired by non-EU citizens in their country of origin, as well as a service for the validation of the professional skills acquired in past work experiences</w:t>
      </w:r>
      <w:r w:rsidRPr="00E065C6">
        <w:rPr>
          <w:rFonts w:ascii="Arial" w:hAnsi="Arial" w:cs="Arial"/>
          <w:sz w:val="24"/>
          <w:szCs w:val="24"/>
          <w:lang w:val="en-US" w:eastAsia="it-IT"/>
        </w:rPr>
        <w:t>.</w:t>
      </w:r>
    </w:p>
    <w:p w:rsidR="00363D66" w:rsidRPr="006D7E2D"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4"/>
          <w:szCs w:val="24"/>
          <w:lang w:val="en-US" w:eastAsia="it-IT"/>
        </w:rPr>
      </w:pPr>
    </w:p>
    <w:p w:rsidR="00363D66" w:rsidRPr="00485AB6"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en-US" w:eastAsia="it-IT"/>
        </w:rPr>
      </w:pPr>
      <w:r w:rsidRPr="00485AB6">
        <w:rPr>
          <w:rFonts w:ascii="Times New Roman" w:hAnsi="Times New Roman" w:cs="Times New Roman"/>
          <w:b/>
          <w:bCs/>
          <w:sz w:val="28"/>
          <w:szCs w:val="28"/>
          <w:lang w:val="en-US" w:eastAsia="it-IT"/>
        </w:rPr>
        <w:t>VALUES</w:t>
      </w:r>
    </w:p>
    <w:p w:rsidR="00363D66" w:rsidRDefault="00363D66" w:rsidP="00FB5807">
      <w:pPr>
        <w:shd w:val="clear" w:color="auto" w:fill="FFFFFF"/>
        <w:spacing w:after="0" w:line="240" w:lineRule="auto"/>
        <w:jc w:val="both"/>
        <w:rPr>
          <w:rFonts w:ascii="Times New Roman" w:hAnsi="Times New Roman" w:cs="Times New Roman"/>
          <w:sz w:val="24"/>
          <w:szCs w:val="24"/>
          <w:lang w:val="en-US" w:eastAsia="it-IT"/>
        </w:rPr>
      </w:pPr>
    </w:p>
    <w:p w:rsidR="00363D66" w:rsidRPr="00CB7F2E" w:rsidRDefault="00363D66" w:rsidP="00FB5807">
      <w:pPr>
        <w:shd w:val="clear" w:color="auto" w:fill="FFFFFF"/>
        <w:spacing w:after="0" w:line="240" w:lineRule="auto"/>
        <w:jc w:val="both"/>
        <w:rPr>
          <w:rFonts w:ascii="Times New Roman" w:hAnsi="Times New Roman" w:cs="Times New Roman"/>
          <w:sz w:val="24"/>
          <w:szCs w:val="24"/>
          <w:u w:val="single"/>
          <w:lang w:val="en-US" w:eastAsia="it-IT"/>
        </w:rPr>
      </w:pPr>
      <w:r w:rsidRPr="00CB7F2E">
        <w:rPr>
          <w:rFonts w:ascii="Times New Roman" w:hAnsi="Times New Roman" w:cs="Times New Roman"/>
          <w:sz w:val="24"/>
          <w:szCs w:val="24"/>
          <w:lang w:val="en-US" w:eastAsia="it-IT"/>
        </w:rPr>
        <w:t xml:space="preserve">Actually CAP is the only University centre for life long-learning in Italy that permits a recognition of high school and university degrees and a validation of the soft skills of refugees.  </w:t>
      </w:r>
    </w:p>
    <w:p w:rsidR="00363D66" w:rsidRPr="00CB7F2E" w:rsidRDefault="00363D66" w:rsidP="00FB5807">
      <w:pPr>
        <w:shd w:val="clear" w:color="auto" w:fill="FFFFFF"/>
        <w:spacing w:after="0" w:line="240" w:lineRule="auto"/>
        <w:jc w:val="both"/>
        <w:rPr>
          <w:rFonts w:ascii="Times New Roman" w:hAnsi="Times New Roman" w:cs="Times New Roman"/>
          <w:sz w:val="24"/>
          <w:szCs w:val="24"/>
          <w:lang w:val="en-US" w:eastAsia="it-IT"/>
        </w:rPr>
      </w:pPr>
      <w:r w:rsidRPr="00CB7F2E">
        <w:rPr>
          <w:rFonts w:ascii="Times New Roman" w:hAnsi="Times New Roman" w:cs="Times New Roman"/>
          <w:sz w:val="24"/>
          <w:szCs w:val="24"/>
          <w:lang w:val="en-US" w:eastAsia="it-IT"/>
        </w:rPr>
        <w:t>Its aims are to promote processes of life-long learning and to certificate and give credit to the competences that everyone can obtain in formal, informal and non-formal contexts. I</w:t>
      </w:r>
      <w:r w:rsidRPr="00CB7F2E">
        <w:rPr>
          <w:rFonts w:ascii="Times New Roman" w:hAnsi="Times New Roman" w:cs="Times New Roman"/>
          <w:sz w:val="24"/>
          <w:szCs w:val="24"/>
          <w:lang w:val="en-US"/>
        </w:rPr>
        <w:t>t offers</w:t>
      </w:r>
      <w:r>
        <w:rPr>
          <w:rFonts w:ascii="Times New Roman" w:hAnsi="Times New Roman" w:cs="Times New Roman"/>
          <w:sz w:val="24"/>
          <w:szCs w:val="24"/>
          <w:lang w:val="en-US"/>
        </w:rPr>
        <w:t xml:space="preserve"> financial support for refugee</w:t>
      </w:r>
      <w:r w:rsidRPr="00CB7F2E">
        <w:rPr>
          <w:rFonts w:ascii="Times New Roman" w:hAnsi="Times New Roman" w:cs="Times New Roman"/>
          <w:sz w:val="24"/>
          <w:szCs w:val="24"/>
          <w:lang w:val="en-US"/>
        </w:rPr>
        <w:t xml:space="preserve"> students and operates through networking with  institutional and University representatives involved.</w:t>
      </w:r>
    </w:p>
    <w:p w:rsidR="00363D66" w:rsidRPr="006D7E2D"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4"/>
          <w:szCs w:val="24"/>
          <w:lang w:val="en-US" w:eastAsia="it-IT"/>
        </w:rPr>
      </w:pPr>
    </w:p>
    <w:p w:rsidR="00363D66" w:rsidRDefault="00363D66" w:rsidP="00FB5807">
      <w:pPr>
        <w:jc w:val="center"/>
        <w:rPr>
          <w:rFonts w:ascii="Times New Roman" w:hAnsi="Times New Roman" w:cs="Times New Roman"/>
          <w:b/>
          <w:bCs/>
          <w:sz w:val="28"/>
          <w:szCs w:val="28"/>
          <w:lang w:val="en-US"/>
        </w:rPr>
      </w:pPr>
      <w:r w:rsidRPr="00485AB6">
        <w:rPr>
          <w:rFonts w:ascii="Times New Roman" w:hAnsi="Times New Roman" w:cs="Times New Roman"/>
          <w:b/>
          <w:bCs/>
          <w:sz w:val="28"/>
          <w:szCs w:val="28"/>
          <w:lang w:val="en-US"/>
        </w:rPr>
        <w:t>PRIORITY RESEARCH</w:t>
      </w:r>
    </w:p>
    <w:p w:rsidR="00363D66" w:rsidRPr="009D7957" w:rsidRDefault="00363D66" w:rsidP="00FB5807">
      <w:pPr>
        <w:jc w:val="both"/>
        <w:rPr>
          <w:rFonts w:ascii="Times New Roman" w:hAnsi="Times New Roman" w:cs="Times New Roman"/>
          <w:sz w:val="24"/>
          <w:szCs w:val="24"/>
          <w:lang w:val="en-US"/>
        </w:rPr>
      </w:pPr>
      <w:r w:rsidRPr="00FB175A">
        <w:rPr>
          <w:rFonts w:ascii="Times New Roman" w:hAnsi="Times New Roman" w:cs="Times New Roman"/>
          <w:b/>
          <w:bCs/>
          <w:sz w:val="24"/>
          <w:szCs w:val="24"/>
          <w:lang w:val="en-US"/>
        </w:rPr>
        <w:t>ERC sectors</w:t>
      </w:r>
      <w:r w:rsidRPr="009D7957">
        <w:rPr>
          <w:rFonts w:ascii="Times New Roman" w:hAnsi="Times New Roman" w:cs="Times New Roman"/>
          <w:sz w:val="24"/>
          <w:szCs w:val="24"/>
          <w:lang w:val="en-US"/>
        </w:rPr>
        <w:t xml:space="preserve"> (European Research Council) are groups of different disciplines focusing on a particular scientific branch according to the European order. </w:t>
      </w:r>
    </w:p>
    <w:p w:rsidR="00363D66" w:rsidRPr="009D7957" w:rsidRDefault="00363D66" w:rsidP="00FB5807">
      <w:pPr>
        <w:jc w:val="both"/>
        <w:rPr>
          <w:rFonts w:ascii="Times New Roman" w:hAnsi="Times New Roman" w:cs="Times New Roman"/>
          <w:sz w:val="24"/>
          <w:szCs w:val="24"/>
          <w:lang w:val="en-US"/>
        </w:rPr>
      </w:pPr>
      <w:r w:rsidRPr="009D7957">
        <w:rPr>
          <w:rFonts w:ascii="Times New Roman" w:hAnsi="Times New Roman" w:cs="Times New Roman"/>
          <w:sz w:val="24"/>
          <w:szCs w:val="24"/>
          <w:lang w:val="en-US"/>
        </w:rPr>
        <w:t xml:space="preserve">Sectors have been established by the European Council of Research. </w:t>
      </w:r>
    </w:p>
    <w:tbl>
      <w:tblPr>
        <w:tblW w:w="0" w:type="auto"/>
        <w:tblCellSpacing w:w="15" w:type="dxa"/>
        <w:tblInd w:w="-13" w:type="dxa"/>
        <w:tblCellMar>
          <w:top w:w="15" w:type="dxa"/>
          <w:left w:w="15" w:type="dxa"/>
          <w:bottom w:w="15" w:type="dxa"/>
          <w:right w:w="15" w:type="dxa"/>
        </w:tblCellMar>
        <w:tblLook w:val="00A0"/>
      </w:tblPr>
      <w:tblGrid>
        <w:gridCol w:w="9012"/>
      </w:tblGrid>
      <w:tr w:rsidR="00363D66" w:rsidRPr="00FB5807" w:rsidTr="003B64CE">
        <w:trPr>
          <w:tblCellSpacing w:w="15" w:type="dxa"/>
        </w:trPr>
        <w:tc>
          <w:tcPr>
            <w:tcW w:w="0" w:type="auto"/>
            <w:vAlign w:val="center"/>
          </w:tcPr>
          <w:p w:rsidR="00363D66" w:rsidRPr="00FB175A" w:rsidRDefault="00363D66" w:rsidP="003B64CE">
            <w:pPr>
              <w:pStyle w:val="ListParagraph"/>
              <w:numPr>
                <w:ilvl w:val="0"/>
                <w:numId w:val="10"/>
              </w:numPr>
              <w:spacing w:after="0" w:line="240" w:lineRule="auto"/>
              <w:rPr>
                <w:rFonts w:ascii="Times New Roman" w:hAnsi="Times New Roman" w:cs="Times New Roman"/>
                <w:b/>
                <w:bCs/>
                <w:sz w:val="24"/>
                <w:szCs w:val="24"/>
                <w:lang w:val="en-US" w:eastAsia="it-IT"/>
              </w:rPr>
            </w:pPr>
            <w:r w:rsidRPr="00FB175A">
              <w:rPr>
                <w:rFonts w:ascii="Times New Roman" w:hAnsi="Times New Roman" w:cs="Times New Roman"/>
                <w:b/>
                <w:bCs/>
                <w:sz w:val="24"/>
                <w:szCs w:val="24"/>
                <w:lang w:val="en-US" w:eastAsia="it-IT"/>
              </w:rPr>
              <w:t>SH2_1 SH2_8:  Institutions, values and beliefs and behaviour</w:t>
            </w:r>
          </w:p>
        </w:tc>
      </w:tr>
      <w:tr w:rsidR="00363D66" w:rsidRPr="00FB5807" w:rsidTr="003B64CE">
        <w:trPr>
          <w:tblCellSpacing w:w="15" w:type="dxa"/>
        </w:trPr>
        <w:tc>
          <w:tcPr>
            <w:tcW w:w="0" w:type="auto"/>
            <w:vAlign w:val="center"/>
          </w:tcPr>
          <w:p w:rsidR="00363D66" w:rsidRPr="009D7957" w:rsidRDefault="00363D66" w:rsidP="003B64CE">
            <w:pPr>
              <w:spacing w:after="0" w:line="240" w:lineRule="auto"/>
              <w:rPr>
                <w:rFonts w:ascii="Times New Roman" w:hAnsi="Times New Roman" w:cs="Times New Roman"/>
                <w:b/>
                <w:bCs/>
                <w:sz w:val="24"/>
                <w:szCs w:val="24"/>
                <w:lang w:val="en-US" w:eastAsia="it-IT"/>
              </w:rPr>
            </w:pPr>
            <w:r w:rsidRPr="00FB175A">
              <w:rPr>
                <w:rFonts w:ascii="Times New Roman" w:hAnsi="Times New Roman" w:cs="Times New Roman"/>
                <w:lang w:val="en-US"/>
              </w:rPr>
              <w:t>Sociology, social anthropology, political science, law, communication, social studies of science and technology</w:t>
            </w:r>
          </w:p>
        </w:tc>
      </w:tr>
    </w:tbl>
    <w:p w:rsidR="00363D66" w:rsidRPr="00FB175A" w:rsidRDefault="00363D66" w:rsidP="00FB5807">
      <w:pPr>
        <w:pStyle w:val="ListParagraph"/>
        <w:numPr>
          <w:ilvl w:val="0"/>
          <w:numId w:val="9"/>
        </w:numPr>
        <w:jc w:val="both"/>
        <w:rPr>
          <w:rFonts w:ascii="Times New Roman" w:hAnsi="Times New Roman" w:cs="Times New Roman"/>
          <w:b/>
          <w:bCs/>
          <w:sz w:val="24"/>
          <w:szCs w:val="24"/>
          <w:lang w:val="en-US"/>
        </w:rPr>
      </w:pPr>
      <w:r w:rsidRPr="00FB175A">
        <w:rPr>
          <w:rFonts w:ascii="Times New Roman" w:hAnsi="Times New Roman" w:cs="Times New Roman"/>
          <w:b/>
          <w:bCs/>
          <w:sz w:val="24"/>
          <w:szCs w:val="24"/>
          <w:lang w:val="en-US"/>
        </w:rPr>
        <w:t>SH3_5 Environment and society</w:t>
      </w:r>
    </w:p>
    <w:p w:rsidR="00363D66" w:rsidRPr="00FB175A" w:rsidRDefault="00363D66" w:rsidP="00FB5807">
      <w:pPr>
        <w:jc w:val="both"/>
        <w:rPr>
          <w:rFonts w:ascii="Times New Roman" w:hAnsi="Times New Roman" w:cs="Times New Roman"/>
          <w:highlight w:val="yellow"/>
          <w:lang w:val="en-US"/>
        </w:rPr>
      </w:pPr>
      <w:r w:rsidRPr="00FB175A">
        <w:rPr>
          <w:rFonts w:ascii="Times New Roman" w:hAnsi="Times New Roman" w:cs="Times New Roman"/>
          <w:lang w:val="en-US"/>
        </w:rPr>
        <w:t xml:space="preserve">  Environmental studies, demography, social geography, urban and regional studies</w:t>
      </w:r>
    </w:p>
    <w:p w:rsidR="00363D66" w:rsidRPr="00FB175A" w:rsidRDefault="00363D66" w:rsidP="00FB5807">
      <w:pPr>
        <w:pStyle w:val="ListParagraph"/>
        <w:numPr>
          <w:ilvl w:val="0"/>
          <w:numId w:val="9"/>
        </w:numPr>
        <w:jc w:val="both"/>
        <w:rPr>
          <w:rFonts w:ascii="Times New Roman" w:hAnsi="Times New Roman" w:cs="Times New Roman"/>
          <w:b/>
          <w:bCs/>
          <w:sz w:val="24"/>
          <w:szCs w:val="24"/>
          <w:lang w:val="en-US"/>
        </w:rPr>
      </w:pPr>
      <w:r w:rsidRPr="00FB175A">
        <w:rPr>
          <w:rFonts w:ascii="Times New Roman" w:hAnsi="Times New Roman" w:cs="Times New Roman"/>
          <w:b/>
          <w:bCs/>
          <w:sz w:val="24"/>
          <w:szCs w:val="24"/>
          <w:lang w:val="en-US"/>
        </w:rPr>
        <w:t>SH4_11 The Human Mind and its complexity</w:t>
      </w:r>
    </w:p>
    <w:p w:rsidR="00363D66" w:rsidRPr="00FB175A" w:rsidRDefault="00363D66" w:rsidP="00FB5807">
      <w:pPr>
        <w:jc w:val="both"/>
        <w:rPr>
          <w:rFonts w:ascii="Times New Roman" w:hAnsi="Times New Roman" w:cs="Times New Roman"/>
          <w:lang w:val="en-US"/>
        </w:rPr>
      </w:pPr>
      <w:r w:rsidRPr="00FB175A">
        <w:rPr>
          <w:rFonts w:ascii="Times New Roman" w:hAnsi="Times New Roman" w:cs="Times New Roman"/>
          <w:lang w:val="en-US"/>
        </w:rPr>
        <w:t>Cognition, psychology, linguistics, philosophy and education</w:t>
      </w:r>
    </w:p>
    <w:p w:rsidR="00363D66" w:rsidRPr="00FB175A" w:rsidRDefault="00363D66" w:rsidP="00FB5807">
      <w:pPr>
        <w:jc w:val="both"/>
        <w:rPr>
          <w:rFonts w:ascii="Arial" w:hAnsi="Arial" w:cs="Arial"/>
          <w:sz w:val="24"/>
          <w:szCs w:val="24"/>
          <w:u w:val="single"/>
          <w:lang w:val="en-US"/>
        </w:rPr>
      </w:pPr>
    </w:p>
    <w:p w:rsidR="00363D66" w:rsidRPr="00485AB6" w:rsidRDefault="00363D66" w:rsidP="00FB5807">
      <w:pPr>
        <w:jc w:val="both"/>
        <w:rPr>
          <w:rFonts w:ascii="Times New Roman" w:hAnsi="Times New Roman" w:cs="Times New Roman"/>
          <w:b/>
          <w:bCs/>
          <w:sz w:val="24"/>
          <w:szCs w:val="24"/>
          <w:lang w:val="en-US"/>
        </w:rPr>
      </w:pPr>
      <w:r w:rsidRPr="00A97645">
        <w:rPr>
          <w:rFonts w:ascii="Times New Roman" w:hAnsi="Times New Roman" w:cs="Times New Roman"/>
          <w:b/>
          <w:bCs/>
          <w:sz w:val="24"/>
          <w:szCs w:val="24"/>
          <w:lang w:val="en-US"/>
        </w:rPr>
        <w:t xml:space="preserve">Cap - </w:t>
      </w:r>
      <w:r w:rsidRPr="00A97645">
        <w:rPr>
          <w:rFonts w:ascii="Times New Roman" w:hAnsi="Times New Roman" w:cs="Times New Roman"/>
          <w:sz w:val="24"/>
          <w:szCs w:val="24"/>
          <w:lang w:val="en-US" w:eastAsia="it-IT"/>
        </w:rPr>
        <w:t>University centre for life-long learning</w:t>
      </w:r>
      <w:r w:rsidRPr="00A97645">
        <w:rPr>
          <w:rFonts w:ascii="Times New Roman" w:hAnsi="Times New Roman" w:cs="Times New Roman"/>
          <w:sz w:val="24"/>
          <w:szCs w:val="24"/>
          <w:lang w:val="en-US"/>
        </w:rPr>
        <w:t xml:space="preserve"> is composed by interdisciplinary experiences of sociology, psychology, job–psychology, and didactics as well as the judicial and social-historical aspects.  All this is granted by researchers and academics joining the Scientific Board. </w:t>
      </w:r>
    </w:p>
    <w:p w:rsidR="00363D66" w:rsidRPr="00A97645"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4"/>
          <w:szCs w:val="24"/>
          <w:lang w:val="en-US" w:eastAsia="it-IT"/>
        </w:rPr>
      </w:pPr>
    </w:p>
    <w:p w:rsidR="00363D66" w:rsidRPr="00A97645"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en-US" w:eastAsia="it-IT"/>
        </w:rPr>
      </w:pPr>
      <w:r>
        <w:rPr>
          <w:rFonts w:ascii="Times New Roman" w:hAnsi="Times New Roman" w:cs="Times New Roman"/>
          <w:b/>
          <w:bCs/>
          <w:sz w:val="28"/>
          <w:szCs w:val="28"/>
          <w:lang w:val="en-US" w:eastAsia="it-IT"/>
        </w:rPr>
        <w:t>ACTIVITIES</w:t>
      </w:r>
    </w:p>
    <w:p w:rsidR="00363D66" w:rsidRPr="00E065C6" w:rsidRDefault="00363D66" w:rsidP="00FB5807">
      <w:pPr>
        <w:shd w:val="clear" w:color="auto" w:fill="FFFFFF"/>
        <w:spacing w:after="0" w:line="240" w:lineRule="auto"/>
        <w:jc w:val="both"/>
        <w:rPr>
          <w:rFonts w:ascii="Arial" w:hAnsi="Arial" w:cs="Arial"/>
          <w:sz w:val="24"/>
          <w:szCs w:val="24"/>
          <w:lang w:val="en-US" w:eastAsia="it-IT"/>
        </w:rPr>
      </w:pPr>
    </w:p>
    <w:p w:rsidR="00363D66" w:rsidRPr="00E22AAA"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it-IT"/>
        </w:rPr>
      </w:pPr>
      <w:r w:rsidRPr="00E22AAA">
        <w:rPr>
          <w:rFonts w:ascii="Times New Roman" w:hAnsi="Times New Roman" w:cs="Times New Roman"/>
          <w:sz w:val="24"/>
          <w:szCs w:val="24"/>
          <w:lang w:val="en-US" w:eastAsia="it-IT"/>
        </w:rPr>
        <w:t>• Judicial inquiries and legal advices to request equipollent documents of previous jobs and studies career.</w:t>
      </w:r>
    </w:p>
    <w:p w:rsidR="00363D66" w:rsidRPr="00E22AAA"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it-IT"/>
        </w:rPr>
      </w:pPr>
      <w:r w:rsidRPr="00E22AAA">
        <w:rPr>
          <w:rFonts w:ascii="Times New Roman" w:hAnsi="Times New Roman" w:cs="Times New Roman"/>
          <w:sz w:val="24"/>
          <w:szCs w:val="24"/>
          <w:lang w:val="en-US" w:eastAsia="it-IT"/>
        </w:rPr>
        <w:br/>
        <w:t>• To bring out the professional and not-professional experiences and recover all professional skills that have been acquired "on the job"; after this it will be possible to start the procedures to recognize the professional skills as decided by the "professional inventory" edited by the Apulia Region (www.sistemapuglia.it ); finally it can be possible to ask for a "translation" of all skills in professional ones and/or credits useful for a new university career and/or new jobs.</w:t>
      </w:r>
    </w:p>
    <w:p w:rsidR="00363D66" w:rsidRPr="00E22AAA"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it-IT"/>
        </w:rPr>
      </w:pPr>
      <w:r w:rsidRPr="00E22AAA">
        <w:rPr>
          <w:rFonts w:ascii="Times New Roman" w:hAnsi="Times New Roman" w:cs="Times New Roman"/>
          <w:sz w:val="24"/>
          <w:szCs w:val="24"/>
          <w:lang w:val="en-US" w:eastAsia="it-IT"/>
        </w:rPr>
        <w:br/>
        <w:t>• Transparency and certification of soft skills.</w:t>
      </w:r>
    </w:p>
    <w:p w:rsidR="00363D66" w:rsidRPr="00E22AAA"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lang w:val="en-US" w:eastAsia="it-IT"/>
        </w:rPr>
      </w:pPr>
    </w:p>
    <w:p w:rsidR="00363D66" w:rsidRPr="00421EC7" w:rsidRDefault="00363D66" w:rsidP="00F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it-IT"/>
        </w:rPr>
      </w:pPr>
      <w:r w:rsidRPr="00E22AAA">
        <w:rPr>
          <w:rFonts w:ascii="Times New Roman" w:hAnsi="Times New Roman" w:cs="Times New Roman"/>
          <w:sz w:val="24"/>
          <w:szCs w:val="24"/>
          <w:lang w:val="en-US" w:eastAsia="it-IT"/>
        </w:rPr>
        <w:t xml:space="preserve">Cap </w:t>
      </w:r>
      <w:r>
        <w:rPr>
          <w:rFonts w:ascii="Times New Roman" w:hAnsi="Times New Roman" w:cs="Times New Roman"/>
          <w:sz w:val="24"/>
          <w:szCs w:val="24"/>
          <w:lang w:val="en-US" w:eastAsia="it-IT"/>
        </w:rPr>
        <w:t>i</w:t>
      </w:r>
      <w:r w:rsidRPr="00E22AAA">
        <w:rPr>
          <w:rFonts w:ascii="Times New Roman" w:hAnsi="Times New Roman" w:cs="Times New Roman"/>
          <w:sz w:val="24"/>
          <w:szCs w:val="24"/>
          <w:lang w:val="en-US" w:eastAsia="it-IT"/>
        </w:rPr>
        <w:t xml:space="preserve">s the only centre that granted the services of mentoring and validation of competences according to the National and Regional system of Validation and Certification of competences.  </w:t>
      </w:r>
    </w:p>
    <w:p w:rsidR="00363D66" w:rsidRDefault="00363D66" w:rsidP="00FB5807">
      <w:pPr>
        <w:shd w:val="clear" w:color="auto" w:fill="FFFFFF"/>
        <w:spacing w:before="120" w:after="0" w:line="240" w:lineRule="auto"/>
        <w:jc w:val="center"/>
        <w:rPr>
          <w:rFonts w:ascii="Times New Roman" w:hAnsi="Times New Roman" w:cs="Times New Roman"/>
          <w:b/>
          <w:bCs/>
          <w:sz w:val="28"/>
          <w:szCs w:val="28"/>
          <w:lang w:val="en-US" w:eastAsia="it-IT"/>
        </w:rPr>
      </w:pPr>
      <w:r w:rsidRPr="00E22AAA">
        <w:rPr>
          <w:rFonts w:ascii="Times New Roman" w:hAnsi="Times New Roman" w:cs="Times New Roman"/>
          <w:b/>
          <w:bCs/>
          <w:sz w:val="28"/>
          <w:szCs w:val="28"/>
          <w:lang w:val="en-US" w:eastAsia="it-IT"/>
        </w:rPr>
        <w:t>INTERNATIONAL NETWORKS</w:t>
      </w:r>
    </w:p>
    <w:p w:rsidR="00363D66" w:rsidRPr="00E22AAA" w:rsidRDefault="00363D66" w:rsidP="00FB5807">
      <w:pPr>
        <w:shd w:val="clear" w:color="auto" w:fill="FFFFFF"/>
        <w:spacing w:before="120" w:after="0" w:line="240" w:lineRule="auto"/>
        <w:jc w:val="center"/>
        <w:rPr>
          <w:rFonts w:ascii="Times New Roman" w:hAnsi="Times New Roman" w:cs="Times New Roman"/>
          <w:b/>
          <w:bCs/>
          <w:sz w:val="28"/>
          <w:szCs w:val="28"/>
          <w:lang w:val="en-US" w:eastAsia="it-IT"/>
        </w:rPr>
      </w:pPr>
    </w:p>
    <w:p w:rsidR="00363D66" w:rsidRPr="00E22AAA" w:rsidRDefault="00363D66" w:rsidP="00FB5807">
      <w:pPr>
        <w:shd w:val="clear" w:color="auto" w:fill="FFFFFF"/>
        <w:spacing w:before="120" w:after="0" w:line="240" w:lineRule="auto"/>
        <w:rPr>
          <w:rFonts w:ascii="Times New Roman" w:hAnsi="Times New Roman" w:cs="Times New Roman"/>
          <w:sz w:val="24"/>
          <w:szCs w:val="24"/>
          <w:lang w:val="en-US" w:eastAsia="it-IT"/>
        </w:rPr>
      </w:pPr>
      <w:r w:rsidRPr="00E22AAA">
        <w:rPr>
          <w:rFonts w:ascii="Times New Roman" w:hAnsi="Times New Roman" w:cs="Times New Roman"/>
          <w:sz w:val="24"/>
          <w:szCs w:val="24"/>
          <w:lang w:val="en-US" w:eastAsia="it-IT"/>
        </w:rPr>
        <w:t>CAP is part of a wide partnership developed to have a better efficacy and to obtain better results. </w:t>
      </w:r>
    </w:p>
    <w:p w:rsidR="00363D66" w:rsidRPr="00E22AAA" w:rsidRDefault="00363D66" w:rsidP="00FB5807">
      <w:pPr>
        <w:shd w:val="clear" w:color="auto" w:fill="FFFFFF"/>
        <w:spacing w:before="120" w:after="0" w:line="240" w:lineRule="auto"/>
        <w:rPr>
          <w:rFonts w:ascii="Times New Roman" w:hAnsi="Times New Roman" w:cs="Times New Roman"/>
          <w:sz w:val="24"/>
          <w:szCs w:val="24"/>
          <w:lang w:val="en-US" w:eastAsia="it-IT"/>
        </w:rPr>
      </w:pPr>
      <w:r w:rsidRPr="00E22AAA">
        <w:rPr>
          <w:rFonts w:ascii="Times New Roman" w:hAnsi="Times New Roman" w:cs="Times New Roman"/>
          <w:sz w:val="24"/>
          <w:szCs w:val="24"/>
          <w:lang w:val="en-US" w:eastAsia="it-IT"/>
        </w:rPr>
        <w:t>The partners are:</w:t>
      </w:r>
    </w:p>
    <w:p w:rsidR="00363D66" w:rsidRPr="00241059" w:rsidRDefault="00363D66" w:rsidP="00FB5807">
      <w:pPr>
        <w:shd w:val="clear" w:color="auto" w:fill="FFFFFF"/>
        <w:spacing w:after="0" w:line="240" w:lineRule="auto"/>
        <w:rPr>
          <w:rFonts w:ascii="Times New Roman" w:hAnsi="Times New Roman" w:cs="Times New Roman"/>
          <w:b/>
          <w:bCs/>
          <w:sz w:val="24"/>
          <w:szCs w:val="24"/>
          <w:lang w:val="en-US" w:eastAsia="it-IT"/>
        </w:rPr>
      </w:pPr>
      <w:r w:rsidRPr="00E22AAA">
        <w:rPr>
          <w:rFonts w:ascii="Times New Roman" w:hAnsi="Times New Roman" w:cs="Times New Roman"/>
          <w:sz w:val="24"/>
          <w:szCs w:val="24"/>
          <w:lang w:val="en-US" w:eastAsia="it-IT"/>
        </w:rPr>
        <w:t> </w:t>
      </w:r>
      <w:r w:rsidRPr="00E22AAA">
        <w:rPr>
          <w:rFonts w:ascii="Times New Roman" w:hAnsi="Times New Roman" w:cs="Times New Roman"/>
          <w:sz w:val="24"/>
          <w:szCs w:val="24"/>
          <w:lang w:val="en-US" w:eastAsia="it-IT"/>
        </w:rPr>
        <w:br/>
      </w:r>
      <w:r w:rsidRPr="00E22AAA">
        <w:rPr>
          <w:rFonts w:ascii="Times New Roman" w:hAnsi="Times New Roman" w:cs="Times New Roman"/>
          <w:b/>
          <w:bCs/>
          <w:sz w:val="24"/>
          <w:szCs w:val="24"/>
          <w:lang w:val="en-US" w:eastAsia="it-IT"/>
        </w:rPr>
        <w:t>CIMEA</w:t>
      </w:r>
      <w:r w:rsidRPr="00E22AAA">
        <w:rPr>
          <w:rFonts w:ascii="Times New Roman" w:hAnsi="Times New Roman" w:cs="Times New Roman"/>
          <w:sz w:val="24"/>
          <w:szCs w:val="24"/>
          <w:lang w:val="en-US" w:eastAsia="it-IT"/>
        </w:rPr>
        <w:t>: Centre for mobility and academic equivalences. </w:t>
      </w:r>
      <w:r w:rsidRPr="00E22AAA">
        <w:rPr>
          <w:rFonts w:ascii="Times New Roman" w:hAnsi="Times New Roman" w:cs="Times New Roman"/>
          <w:sz w:val="24"/>
          <w:szCs w:val="24"/>
          <w:lang w:val="en-US" w:eastAsia="it-IT"/>
        </w:rPr>
        <w:br/>
      </w:r>
      <w:r w:rsidRPr="00E22AAA">
        <w:rPr>
          <w:rFonts w:ascii="Times New Roman" w:hAnsi="Times New Roman" w:cs="Times New Roman"/>
          <w:b/>
          <w:bCs/>
          <w:sz w:val="24"/>
          <w:szCs w:val="24"/>
          <w:lang w:val="en-US" w:eastAsia="it-IT"/>
        </w:rPr>
        <w:t>ENIC NARIC</w:t>
      </w:r>
      <w:r w:rsidRPr="00E22AAA">
        <w:rPr>
          <w:rFonts w:ascii="Times New Roman" w:hAnsi="Times New Roman" w:cs="Times New Roman"/>
          <w:sz w:val="24"/>
          <w:szCs w:val="24"/>
          <w:lang w:val="en-US" w:eastAsia="it-IT"/>
        </w:rPr>
        <w:t xml:space="preserve">: European Network of Information Centre in the European Region </w:t>
      </w:r>
    </w:p>
    <w:p w:rsidR="00363D66" w:rsidRPr="00E22AAA" w:rsidRDefault="00363D66" w:rsidP="00FB5807">
      <w:pPr>
        <w:shd w:val="clear" w:color="auto" w:fill="FFFFFF"/>
        <w:spacing w:after="0" w:line="240" w:lineRule="auto"/>
        <w:rPr>
          <w:rFonts w:ascii="Times New Roman" w:hAnsi="Times New Roman" w:cs="Times New Roman"/>
          <w:sz w:val="24"/>
          <w:szCs w:val="24"/>
          <w:lang w:val="en-US" w:eastAsia="it-IT"/>
        </w:rPr>
      </w:pPr>
      <w:r w:rsidRPr="00E22AAA">
        <w:rPr>
          <w:rFonts w:ascii="Times New Roman" w:hAnsi="Times New Roman" w:cs="Times New Roman"/>
          <w:b/>
          <w:bCs/>
          <w:sz w:val="24"/>
          <w:szCs w:val="24"/>
          <w:lang w:val="en-US" w:eastAsia="it-IT"/>
        </w:rPr>
        <w:t>RUIAP</w:t>
      </w:r>
      <w:r w:rsidRPr="00E22AAA">
        <w:rPr>
          <w:rFonts w:ascii="Times New Roman" w:hAnsi="Times New Roman" w:cs="Times New Roman"/>
          <w:sz w:val="24"/>
          <w:szCs w:val="24"/>
          <w:lang w:val="en-US" w:eastAsia="it-IT"/>
        </w:rPr>
        <w:t xml:space="preserve">: It is a net of 30 Italian Universities focusing on life-long learning joined to EUCEN. </w:t>
      </w:r>
    </w:p>
    <w:p w:rsidR="00363D66" w:rsidRPr="008754F2" w:rsidRDefault="00363D66" w:rsidP="00FB5807">
      <w:pPr>
        <w:shd w:val="clear" w:color="auto" w:fill="FFFFFF"/>
        <w:spacing w:after="0" w:line="240" w:lineRule="auto"/>
        <w:rPr>
          <w:rFonts w:ascii="Times New Roman" w:hAnsi="Times New Roman" w:cs="Times New Roman"/>
          <w:b/>
          <w:bCs/>
          <w:sz w:val="24"/>
          <w:szCs w:val="24"/>
          <w:lang w:val="en-US" w:eastAsia="it-IT"/>
        </w:rPr>
      </w:pPr>
      <w:r w:rsidRPr="00E22AAA">
        <w:rPr>
          <w:rFonts w:ascii="Times New Roman" w:hAnsi="Times New Roman" w:cs="Times New Roman"/>
          <w:b/>
          <w:bCs/>
          <w:sz w:val="24"/>
          <w:szCs w:val="24"/>
          <w:lang w:val="en-US" w:eastAsia="it-IT"/>
        </w:rPr>
        <w:t>REFUGEES WELCOME MAP </w:t>
      </w:r>
      <w:r>
        <w:rPr>
          <w:rFonts w:ascii="Times New Roman" w:hAnsi="Times New Roman" w:cs="Times New Roman"/>
          <w:b/>
          <w:bCs/>
          <w:sz w:val="24"/>
          <w:szCs w:val="24"/>
          <w:lang w:val="en-US" w:eastAsia="it-IT"/>
        </w:rPr>
        <w:t xml:space="preserve">: </w:t>
      </w:r>
      <w:r w:rsidRPr="00E22AAA">
        <w:rPr>
          <w:rFonts w:ascii="Times New Roman" w:hAnsi="Times New Roman" w:cs="Times New Roman"/>
          <w:sz w:val="24"/>
          <w:szCs w:val="24"/>
          <w:lang w:val="en-US" w:eastAsia="it-IT"/>
        </w:rPr>
        <w:t xml:space="preserve">It has been established because of a collaboration between the Association of European Universities (EUA), that granted a web of 850 universities in 47 countries. </w:t>
      </w:r>
    </w:p>
    <w:p w:rsidR="00363D66" w:rsidRPr="00E22AAA" w:rsidRDefault="00363D66" w:rsidP="00FB5807">
      <w:pPr>
        <w:pStyle w:val="ListParagraph"/>
        <w:shd w:val="clear" w:color="auto" w:fill="FFFFFF"/>
        <w:spacing w:after="0" w:line="240" w:lineRule="auto"/>
        <w:ind w:hanging="720"/>
        <w:rPr>
          <w:rFonts w:ascii="Arial Narrow" w:hAnsi="Arial Narrow" w:cs="Arial Narrow"/>
          <w:b/>
          <w:bCs/>
          <w:sz w:val="24"/>
          <w:szCs w:val="24"/>
          <w:lang w:val="en-US" w:eastAsia="it-IT"/>
        </w:rPr>
      </w:pPr>
    </w:p>
    <w:p w:rsidR="00363D66" w:rsidRPr="00485AB6" w:rsidRDefault="00363D66" w:rsidP="00FB5807">
      <w:pPr>
        <w:jc w:val="center"/>
        <w:rPr>
          <w:rFonts w:ascii="Times New Roman" w:hAnsi="Times New Roman" w:cs="Times New Roman"/>
          <w:b/>
          <w:bCs/>
          <w:sz w:val="28"/>
          <w:szCs w:val="28"/>
          <w:lang w:val="en-US"/>
        </w:rPr>
      </w:pPr>
      <w:r w:rsidRPr="00485AB6">
        <w:rPr>
          <w:rFonts w:ascii="Times New Roman" w:hAnsi="Times New Roman" w:cs="Times New Roman"/>
          <w:b/>
          <w:bCs/>
          <w:sz w:val="28"/>
          <w:szCs w:val="28"/>
          <w:lang w:val="en-US"/>
        </w:rPr>
        <w:t>STUDENTS’ ACHIVEMENT</w:t>
      </w:r>
    </w:p>
    <w:p w:rsidR="00363D66" w:rsidRPr="00BB5059" w:rsidRDefault="00363D66" w:rsidP="00FB5807">
      <w:pPr>
        <w:jc w:val="both"/>
        <w:rPr>
          <w:rFonts w:ascii="Arial" w:hAnsi="Arial" w:cs="Arial"/>
          <w:b/>
          <w:bCs/>
          <w:sz w:val="24"/>
          <w:szCs w:val="24"/>
          <w:lang w:val="en-US"/>
        </w:rPr>
      </w:pPr>
      <w:r w:rsidRPr="008754F2">
        <w:rPr>
          <w:rFonts w:ascii="Times New Roman" w:hAnsi="Times New Roman" w:cs="Times New Roman"/>
          <w:b/>
          <w:bCs/>
          <w:sz w:val="24"/>
          <w:szCs w:val="24"/>
          <w:lang w:val="en-US"/>
        </w:rPr>
        <w:t>Talents’ Generation</w:t>
      </w:r>
      <w:r w:rsidRPr="005F3F27">
        <w:rPr>
          <w:rFonts w:ascii="Arial" w:hAnsi="Arial" w:cs="Arial"/>
          <w:b/>
          <w:bCs/>
          <w:sz w:val="24"/>
          <w:szCs w:val="24"/>
          <w:lang w:val="en-US"/>
        </w:rPr>
        <w:t xml:space="preserve"> </w:t>
      </w:r>
      <w:r w:rsidRPr="005F3F27">
        <w:rPr>
          <w:rFonts w:ascii="Times New Roman" w:hAnsi="Times New Roman" w:cs="Times New Roman"/>
          <w:sz w:val="24"/>
          <w:szCs w:val="24"/>
          <w:lang w:val="en-US"/>
        </w:rPr>
        <w:t xml:space="preserve">Cap is a database of human resources and cultural heritage including the different </w:t>
      </w:r>
      <w:r>
        <w:rPr>
          <w:rFonts w:ascii="Times New Roman" w:hAnsi="Times New Roman" w:cs="Times New Roman"/>
          <w:sz w:val="24"/>
          <w:szCs w:val="24"/>
          <w:lang w:val="en-US"/>
        </w:rPr>
        <w:t xml:space="preserve">users’ </w:t>
      </w:r>
      <w:r w:rsidRPr="005F3F27">
        <w:rPr>
          <w:rFonts w:ascii="Times New Roman" w:hAnsi="Times New Roman" w:cs="Times New Roman"/>
          <w:sz w:val="24"/>
          <w:szCs w:val="24"/>
          <w:lang w:val="en-US"/>
        </w:rPr>
        <w:t xml:space="preserve">professional competences according to the age.  </w:t>
      </w:r>
    </w:p>
    <w:p w:rsidR="00363D66" w:rsidRPr="009D7957" w:rsidRDefault="00363D66" w:rsidP="00FB5807">
      <w:pPr>
        <w:jc w:val="both"/>
        <w:rPr>
          <w:rFonts w:ascii="Times New Roman" w:hAnsi="Times New Roman" w:cs="Times New Roman"/>
          <w:sz w:val="24"/>
          <w:szCs w:val="24"/>
          <w:u w:val="single"/>
          <w:lang w:val="en-US"/>
        </w:rPr>
      </w:pPr>
      <w:r w:rsidRPr="009D7957">
        <w:rPr>
          <w:rFonts w:ascii="Times New Roman" w:hAnsi="Times New Roman" w:cs="Times New Roman"/>
          <w:sz w:val="24"/>
          <w:szCs w:val="24"/>
          <w:u w:val="single"/>
          <w:lang w:val="en-US"/>
        </w:rPr>
        <w:t xml:space="preserve">Cap’s  Migrant Talent can be visited on-line   – </w:t>
      </w:r>
      <w:hyperlink r:id="rId7" w:history="1">
        <w:r w:rsidRPr="009D7957">
          <w:rPr>
            <w:rStyle w:val="Hyperlink"/>
            <w:rFonts w:ascii="Times New Roman" w:hAnsi="Times New Roman" w:cs="Times New Roman"/>
            <w:sz w:val="24"/>
            <w:szCs w:val="24"/>
            <w:lang w:val="en-US"/>
          </w:rPr>
          <w:t>http://www.uniba.it/centri/cap</w:t>
        </w:r>
      </w:hyperlink>
      <w:r w:rsidRPr="009D7957">
        <w:rPr>
          <w:rFonts w:ascii="Times New Roman" w:hAnsi="Times New Roman" w:cs="Times New Roman"/>
          <w:sz w:val="24"/>
          <w:szCs w:val="24"/>
          <w:u w:val="single"/>
          <w:lang w:val="en-US"/>
        </w:rPr>
        <w:t xml:space="preserve"> </w:t>
      </w:r>
    </w:p>
    <w:p w:rsidR="00363D66" w:rsidRPr="009D7957" w:rsidRDefault="00363D66" w:rsidP="00FB5807">
      <w:pPr>
        <w:pStyle w:val="ListParagraph"/>
        <w:shd w:val="clear" w:color="auto" w:fill="FFFFFF"/>
        <w:spacing w:after="0" w:line="240" w:lineRule="auto"/>
        <w:ind w:hanging="720"/>
        <w:jc w:val="both"/>
        <w:rPr>
          <w:rFonts w:ascii="Arial" w:hAnsi="Arial" w:cs="Arial"/>
          <w:b/>
          <w:bCs/>
          <w:sz w:val="24"/>
          <w:szCs w:val="24"/>
          <w:lang w:val="en-US" w:eastAsia="it-IT"/>
        </w:rPr>
      </w:pPr>
    </w:p>
    <w:p w:rsidR="00363D66" w:rsidRPr="00485AB6" w:rsidRDefault="00363D66" w:rsidP="00FB5807">
      <w:pPr>
        <w:spacing w:line="240" w:lineRule="auto"/>
        <w:jc w:val="center"/>
        <w:rPr>
          <w:rFonts w:ascii="Times New Roman" w:hAnsi="Times New Roman" w:cs="Times New Roman"/>
          <w:b/>
          <w:bCs/>
          <w:sz w:val="28"/>
          <w:szCs w:val="28"/>
          <w:lang w:val="en-US"/>
        </w:rPr>
      </w:pPr>
      <w:r w:rsidRPr="00485AB6">
        <w:rPr>
          <w:rFonts w:ascii="Times New Roman" w:hAnsi="Times New Roman" w:cs="Times New Roman"/>
          <w:b/>
          <w:bCs/>
          <w:sz w:val="28"/>
          <w:szCs w:val="28"/>
          <w:lang w:val="en-US"/>
        </w:rPr>
        <w:t>KEY INITIATIVES</w:t>
      </w:r>
    </w:p>
    <w:p w:rsidR="00363D66" w:rsidRPr="00982C7F" w:rsidRDefault="00363D66" w:rsidP="00FB5807">
      <w:pPr>
        <w:spacing w:after="0" w:line="240" w:lineRule="auto"/>
        <w:jc w:val="both"/>
        <w:rPr>
          <w:rFonts w:ascii="Times New Roman" w:hAnsi="Times New Roman" w:cs="Times New Roman"/>
          <w:sz w:val="24"/>
          <w:szCs w:val="24"/>
          <w:lang w:val="en-US"/>
        </w:rPr>
      </w:pPr>
      <w:r w:rsidRPr="00982C7F">
        <w:rPr>
          <w:rFonts w:ascii="Times New Roman" w:hAnsi="Times New Roman" w:cs="Times New Roman"/>
          <w:sz w:val="24"/>
          <w:szCs w:val="24"/>
          <w:lang w:val="en-US"/>
        </w:rPr>
        <w:t xml:space="preserve">Transfer of knowledge and E-talents placement: Cap  promotes, throughout the ethnographic research and the collection of story- lifes and different competences, the spread of knowledge and human resources of immigrants and refugees and so on. </w:t>
      </w:r>
    </w:p>
    <w:p w:rsidR="00363D66" w:rsidRPr="00982C7F" w:rsidRDefault="00363D66" w:rsidP="00FB5807">
      <w:pPr>
        <w:spacing w:after="0" w:line="240" w:lineRule="auto"/>
        <w:jc w:val="both"/>
        <w:rPr>
          <w:rFonts w:ascii="Times New Roman" w:hAnsi="Times New Roman" w:cs="Times New Roman"/>
          <w:sz w:val="24"/>
          <w:szCs w:val="24"/>
          <w:lang w:val="en-US"/>
        </w:rPr>
      </w:pPr>
      <w:r w:rsidRPr="00982C7F">
        <w:rPr>
          <w:rFonts w:ascii="Times New Roman" w:hAnsi="Times New Roman" w:cs="Times New Roman"/>
          <w:sz w:val="24"/>
          <w:szCs w:val="24"/>
          <w:lang w:val="en-US"/>
        </w:rPr>
        <w:t xml:space="preserve">After a first meeting the users are entitled to test the possibility to show their competences and make titles of studies, soft skills and also competences resources </w:t>
      </w:r>
      <w:r>
        <w:rPr>
          <w:rFonts w:ascii="Times New Roman" w:hAnsi="Times New Roman" w:cs="Times New Roman"/>
          <w:sz w:val="24"/>
          <w:szCs w:val="24"/>
          <w:lang w:val="en-US"/>
        </w:rPr>
        <w:t xml:space="preserve">that can be spent for job searching. </w:t>
      </w:r>
      <w:r w:rsidRPr="00982C7F">
        <w:rPr>
          <w:rFonts w:ascii="Times New Roman" w:hAnsi="Times New Roman" w:cs="Times New Roman"/>
          <w:sz w:val="24"/>
          <w:szCs w:val="24"/>
          <w:lang w:val="en-US"/>
        </w:rPr>
        <w:t xml:space="preserve"> </w:t>
      </w:r>
    </w:p>
    <w:p w:rsidR="00363D66" w:rsidRDefault="00363D66" w:rsidP="00FB5807">
      <w:pPr>
        <w:spacing w:after="0" w:line="240" w:lineRule="auto"/>
        <w:jc w:val="both"/>
        <w:rPr>
          <w:rFonts w:ascii="Arial" w:hAnsi="Arial" w:cs="Arial"/>
          <w:b/>
          <w:bCs/>
          <w:sz w:val="24"/>
          <w:szCs w:val="24"/>
          <w:lang w:val="en-US"/>
        </w:rPr>
      </w:pPr>
    </w:p>
    <w:p w:rsidR="00363D66" w:rsidRDefault="00363D66" w:rsidP="00FB5807">
      <w:pPr>
        <w:spacing w:after="0" w:line="240" w:lineRule="auto"/>
        <w:jc w:val="both"/>
        <w:rPr>
          <w:rFonts w:ascii="Arial" w:hAnsi="Arial" w:cs="Arial"/>
          <w:b/>
          <w:bCs/>
          <w:sz w:val="24"/>
          <w:szCs w:val="24"/>
          <w:lang w:val="en-US"/>
        </w:rPr>
      </w:pPr>
    </w:p>
    <w:p w:rsidR="00363D66" w:rsidRPr="008754F2" w:rsidRDefault="00363D66" w:rsidP="00FB5807">
      <w:pPr>
        <w:spacing w:after="0" w:line="240" w:lineRule="auto"/>
        <w:jc w:val="both"/>
        <w:rPr>
          <w:rFonts w:ascii="Arial" w:hAnsi="Arial" w:cs="Arial"/>
          <w:b/>
          <w:bCs/>
          <w:sz w:val="24"/>
          <w:szCs w:val="24"/>
          <w:lang w:val="en-US"/>
        </w:rPr>
      </w:pPr>
    </w:p>
    <w:p w:rsidR="00363D66" w:rsidRDefault="00363D66" w:rsidP="00FB5807">
      <w:pPr>
        <w:jc w:val="center"/>
        <w:rPr>
          <w:b/>
          <w:bCs/>
          <w:lang w:val="en-US"/>
        </w:rPr>
      </w:pPr>
      <w:r w:rsidRPr="00A06BA4">
        <w:rPr>
          <w:rFonts w:ascii="Times New Roman" w:hAnsi="Times New Roman" w:cs="Times New Roman"/>
          <w:b/>
          <w:bCs/>
          <w:sz w:val="28"/>
          <w:szCs w:val="28"/>
          <w:lang w:val="en-US"/>
        </w:rPr>
        <w:t>SPEAK MY LANGUAGE</w:t>
      </w:r>
    </w:p>
    <w:p w:rsidR="00363D66" w:rsidRPr="009079C6" w:rsidRDefault="00363D66" w:rsidP="00FB5807">
      <w:pPr>
        <w:jc w:val="both"/>
        <w:rPr>
          <w:rFonts w:ascii="Times New Roman" w:hAnsi="Times New Roman" w:cs="Times New Roman"/>
          <w:i/>
          <w:iCs/>
          <w:sz w:val="24"/>
          <w:szCs w:val="24"/>
          <w:lang w:val="en-US"/>
        </w:rPr>
      </w:pPr>
      <w:r w:rsidRPr="009079C6">
        <w:rPr>
          <w:rFonts w:ascii="Times New Roman" w:hAnsi="Times New Roman" w:cs="Times New Roman"/>
          <w:sz w:val="24"/>
          <w:szCs w:val="24"/>
          <w:lang w:val="en-US"/>
        </w:rPr>
        <w:t xml:space="preserve">- </w:t>
      </w:r>
      <w:r w:rsidRPr="009079C6">
        <w:rPr>
          <w:rFonts w:ascii="Times New Roman" w:hAnsi="Times New Roman" w:cs="Times New Roman"/>
          <w:i/>
          <w:iCs/>
          <w:sz w:val="24"/>
          <w:szCs w:val="24"/>
          <w:lang w:val="en-US"/>
        </w:rPr>
        <w:t xml:space="preserve">StraUniba_Students Resources Advantage for a better relationship with foreign students </w:t>
      </w:r>
    </w:p>
    <w:p w:rsidR="00363D66" w:rsidRPr="009079C6" w:rsidRDefault="00363D66" w:rsidP="00FB5807">
      <w:pPr>
        <w:spacing w:after="0"/>
        <w:jc w:val="both"/>
        <w:rPr>
          <w:rFonts w:ascii="Times New Roman" w:hAnsi="Times New Roman" w:cs="Times New Roman"/>
          <w:sz w:val="24"/>
          <w:szCs w:val="24"/>
          <w:lang w:val="en-US"/>
        </w:rPr>
      </w:pPr>
      <w:r w:rsidRPr="009079C6">
        <w:rPr>
          <w:rFonts w:ascii="Times New Roman" w:hAnsi="Times New Roman" w:cs="Times New Roman"/>
          <w:sz w:val="24"/>
          <w:szCs w:val="24"/>
          <w:lang w:val="en-US"/>
        </w:rPr>
        <w:t xml:space="preserve">It is part of the program Stra-Uniba (Students Resources Advantage) and Speak my language is an initiative that permit a volunteer language exchange between migrants and italian students who want to improve the knowledge of foreign languages.  </w:t>
      </w:r>
    </w:p>
    <w:p w:rsidR="00363D66" w:rsidRPr="009079C6" w:rsidRDefault="00363D66" w:rsidP="00FB5807">
      <w:pPr>
        <w:spacing w:after="0"/>
        <w:jc w:val="both"/>
        <w:rPr>
          <w:rFonts w:ascii="Times New Roman" w:hAnsi="Times New Roman" w:cs="Times New Roman"/>
          <w:sz w:val="24"/>
          <w:szCs w:val="24"/>
          <w:lang w:val="en-US"/>
        </w:rPr>
      </w:pPr>
      <w:r w:rsidRPr="009079C6">
        <w:rPr>
          <w:rFonts w:ascii="Times New Roman" w:hAnsi="Times New Roman" w:cs="Times New Roman"/>
          <w:sz w:val="24"/>
          <w:szCs w:val="24"/>
          <w:lang w:val="en-US"/>
        </w:rPr>
        <w:t xml:space="preserve">Speak my language’s aim is to promote an exchange of informal linguistic competences mixing multiculturalism and friendship. </w:t>
      </w:r>
      <w:r w:rsidRPr="00485AB6">
        <w:rPr>
          <w:rFonts w:ascii="Times New Roman" w:hAnsi="Times New Roman" w:cs="Times New Roman"/>
          <w:sz w:val="24"/>
          <w:szCs w:val="24"/>
          <w:lang w:val="en-US"/>
        </w:rPr>
        <w:t xml:space="preserve">The participation is free.  </w:t>
      </w:r>
      <w:r w:rsidRPr="009079C6">
        <w:rPr>
          <w:rFonts w:ascii="Times New Roman" w:hAnsi="Times New Roman" w:cs="Times New Roman"/>
          <w:sz w:val="24"/>
          <w:szCs w:val="24"/>
          <w:lang w:val="en-US"/>
        </w:rPr>
        <w:t xml:space="preserve">The project is organized voluntarily by Cap’s staff according to the aim of the program “Essere Comunità” founded by the Department of Welfare – Municipality of  Bari </w:t>
      </w:r>
    </w:p>
    <w:p w:rsidR="00363D66" w:rsidRDefault="00363D66" w:rsidP="00FB5807">
      <w:pPr>
        <w:spacing w:after="0" w:line="240" w:lineRule="auto"/>
        <w:jc w:val="both"/>
        <w:rPr>
          <w:rFonts w:ascii="Arial" w:hAnsi="Arial" w:cs="Arial"/>
          <w:b/>
          <w:bCs/>
          <w:sz w:val="24"/>
          <w:szCs w:val="24"/>
          <w:lang w:val="en-US"/>
        </w:rPr>
      </w:pPr>
    </w:p>
    <w:p w:rsidR="00363D66" w:rsidRDefault="00363D66" w:rsidP="00FB5807">
      <w:pPr>
        <w:spacing w:after="0" w:line="240" w:lineRule="auto"/>
        <w:jc w:val="both"/>
        <w:rPr>
          <w:rFonts w:ascii="Arial" w:hAnsi="Arial" w:cs="Arial"/>
          <w:b/>
          <w:bCs/>
          <w:sz w:val="24"/>
          <w:szCs w:val="24"/>
          <w:lang w:val="en-US"/>
        </w:rPr>
      </w:pPr>
    </w:p>
    <w:p w:rsidR="00363D66" w:rsidRPr="009079C6" w:rsidRDefault="00363D66" w:rsidP="00FB5807">
      <w:pPr>
        <w:spacing w:after="0" w:line="240" w:lineRule="auto"/>
        <w:jc w:val="both"/>
        <w:rPr>
          <w:rFonts w:ascii="Arial" w:hAnsi="Arial" w:cs="Arial"/>
          <w:b/>
          <w:bCs/>
          <w:sz w:val="24"/>
          <w:szCs w:val="24"/>
          <w:lang w:val="en-US"/>
        </w:rPr>
      </w:pPr>
    </w:p>
    <w:p w:rsidR="00363D66" w:rsidRDefault="00363D66" w:rsidP="00FB5807">
      <w:pPr>
        <w:shd w:val="clear" w:color="auto" w:fill="FFFFFF"/>
        <w:spacing w:after="72" w:line="360" w:lineRule="atLeast"/>
        <w:jc w:val="center"/>
        <w:outlineLvl w:val="0"/>
        <w:rPr>
          <w:rFonts w:ascii="Times New Roman" w:hAnsi="Times New Roman" w:cs="Times New Roman"/>
          <w:b/>
          <w:bCs/>
          <w:spacing w:val="-12"/>
          <w:kern w:val="36"/>
          <w:sz w:val="28"/>
          <w:szCs w:val="28"/>
          <w:lang w:val="en-US" w:eastAsia="it-IT"/>
        </w:rPr>
      </w:pPr>
      <w:r w:rsidRPr="009079C6">
        <w:rPr>
          <w:rFonts w:ascii="Times New Roman" w:hAnsi="Times New Roman" w:cs="Times New Roman"/>
          <w:b/>
          <w:bCs/>
          <w:spacing w:val="-12"/>
          <w:kern w:val="36"/>
          <w:sz w:val="28"/>
          <w:szCs w:val="28"/>
          <w:lang w:val="en-US" w:eastAsia="it-IT"/>
        </w:rPr>
        <w:t>SERVICE OF MENTORING AND TUTORING FOR EDUCATIONAL SUCCESS</w:t>
      </w:r>
    </w:p>
    <w:p w:rsidR="00363D66" w:rsidRPr="008E51D8" w:rsidRDefault="00363D66" w:rsidP="00FB5807">
      <w:pPr>
        <w:pStyle w:val="HTMLPreformatted"/>
        <w:jc w:val="both"/>
        <w:rPr>
          <w:sz w:val="24"/>
          <w:szCs w:val="24"/>
          <w:lang w:val="en-US"/>
        </w:rPr>
      </w:pPr>
      <w:r w:rsidRPr="008E51D8">
        <w:rPr>
          <w:rFonts w:ascii="Times New Roman" w:hAnsi="Times New Roman" w:cs="Times New Roman"/>
          <w:spacing w:val="-12"/>
          <w:kern w:val="36"/>
          <w:sz w:val="24"/>
          <w:szCs w:val="24"/>
          <w:lang w:val="en-US"/>
        </w:rPr>
        <w:t xml:space="preserve">Output of this service: 13 scholarships assigned from Crui and from the Ministry of the Interior in co-operation with ADISU: the aim is to guarantee the right to study for refugees and migrants </w:t>
      </w:r>
      <w:r>
        <w:rPr>
          <w:rFonts w:ascii="Times New Roman" w:hAnsi="Times New Roman" w:cs="Times New Roman"/>
          <w:spacing w:val="-12"/>
          <w:kern w:val="36"/>
          <w:sz w:val="24"/>
          <w:szCs w:val="24"/>
          <w:lang w:val="en-US"/>
        </w:rPr>
        <w:t xml:space="preserve">holders of </w:t>
      </w:r>
      <w:r w:rsidRPr="008E51D8">
        <w:rPr>
          <w:rFonts w:ascii="Times New Roman" w:hAnsi="Times New Roman" w:cs="Times New Roman"/>
          <w:spacing w:val="-12"/>
          <w:kern w:val="36"/>
          <w:sz w:val="24"/>
          <w:szCs w:val="24"/>
          <w:lang w:val="en-US"/>
        </w:rPr>
        <w:t xml:space="preserve"> political asylum. All these persons are users of Cap and they have applied for </w:t>
      </w:r>
      <w:r w:rsidRPr="00485AB6">
        <w:rPr>
          <w:rFonts w:ascii="Times New Roman" w:hAnsi="Times New Roman" w:cs="Times New Roman"/>
          <w:sz w:val="24"/>
          <w:szCs w:val="24"/>
          <w:lang w:val="en-US"/>
        </w:rPr>
        <w:t xml:space="preserve">the three-year degree programs, master and Ph.D. at the University in Bari for the academic year 2016-2017. </w:t>
      </w:r>
    </w:p>
    <w:p w:rsidR="00363D66" w:rsidRPr="009079C6" w:rsidRDefault="00363D66" w:rsidP="00FB5807">
      <w:pPr>
        <w:shd w:val="clear" w:color="auto" w:fill="FFFFFF"/>
        <w:spacing w:after="72" w:line="360" w:lineRule="atLeast"/>
        <w:jc w:val="both"/>
        <w:outlineLvl w:val="0"/>
        <w:rPr>
          <w:rFonts w:ascii="Times New Roman" w:hAnsi="Times New Roman" w:cs="Times New Roman"/>
          <w:b/>
          <w:bCs/>
          <w:spacing w:val="-12"/>
          <w:kern w:val="36"/>
          <w:sz w:val="28"/>
          <w:szCs w:val="28"/>
          <w:lang w:val="en-US" w:eastAsia="it-IT"/>
        </w:rPr>
      </w:pPr>
    </w:p>
    <w:p w:rsidR="00363D66" w:rsidRDefault="00363D66" w:rsidP="00FB5807">
      <w:pPr>
        <w:pStyle w:val="ListParagraph"/>
        <w:shd w:val="clear" w:color="auto" w:fill="FFFFFF"/>
        <w:spacing w:after="0" w:line="240" w:lineRule="auto"/>
        <w:ind w:left="0"/>
        <w:jc w:val="center"/>
        <w:rPr>
          <w:rFonts w:ascii="Times New Roman" w:hAnsi="Times New Roman" w:cs="Times New Roman"/>
          <w:b/>
          <w:bCs/>
          <w:sz w:val="28"/>
          <w:szCs w:val="28"/>
          <w:lang w:val="en-US" w:eastAsia="it-IT"/>
        </w:rPr>
      </w:pPr>
      <w:r w:rsidRPr="00BB5059">
        <w:rPr>
          <w:rFonts w:ascii="Times New Roman" w:hAnsi="Times New Roman" w:cs="Times New Roman"/>
          <w:b/>
          <w:bCs/>
          <w:sz w:val="28"/>
          <w:szCs w:val="28"/>
          <w:lang w:val="en-US" w:eastAsia="it-IT"/>
        </w:rPr>
        <w:t>HISTORICAL EVOLUTION</w:t>
      </w:r>
    </w:p>
    <w:p w:rsidR="00363D66" w:rsidRPr="00BB5059" w:rsidRDefault="00363D66" w:rsidP="00FB5807">
      <w:pPr>
        <w:pStyle w:val="ListParagraph"/>
        <w:shd w:val="clear" w:color="auto" w:fill="FFFFFF"/>
        <w:spacing w:after="0" w:line="240" w:lineRule="auto"/>
        <w:ind w:left="0"/>
        <w:jc w:val="both"/>
        <w:rPr>
          <w:rFonts w:ascii="Times New Roman" w:hAnsi="Times New Roman" w:cs="Times New Roman"/>
          <w:b/>
          <w:bCs/>
          <w:sz w:val="28"/>
          <w:szCs w:val="28"/>
          <w:lang w:val="en-US" w:eastAsia="it-IT"/>
        </w:rPr>
      </w:pPr>
    </w:p>
    <w:p w:rsidR="00363D66" w:rsidRPr="00BB5059" w:rsidRDefault="00363D66" w:rsidP="00FB5807">
      <w:pPr>
        <w:spacing w:after="0" w:line="240" w:lineRule="auto"/>
        <w:jc w:val="both"/>
        <w:rPr>
          <w:rFonts w:ascii="Times New Roman" w:hAnsi="Times New Roman" w:cs="Times New Roman"/>
          <w:sz w:val="24"/>
          <w:szCs w:val="24"/>
          <w:lang w:val="en-US"/>
        </w:rPr>
      </w:pPr>
      <w:r w:rsidRPr="008754F2">
        <w:rPr>
          <w:rFonts w:ascii="Times New Roman" w:hAnsi="Times New Roman" w:cs="Times New Roman"/>
          <w:sz w:val="24"/>
          <w:szCs w:val="24"/>
          <w:lang w:val="en-US" w:eastAsia="it-IT"/>
        </w:rPr>
        <w:t>Cap is the spin-off of the project “Work for you” -</w:t>
      </w:r>
      <w:r>
        <w:rPr>
          <w:rFonts w:ascii="Times New Roman" w:hAnsi="Times New Roman" w:cs="Times New Roman"/>
          <w:sz w:val="24"/>
          <w:szCs w:val="24"/>
          <w:lang w:val="en-US" w:eastAsia="it-IT"/>
        </w:rPr>
        <w:t xml:space="preserve"> </w:t>
      </w:r>
      <w:r w:rsidRPr="00BB5059">
        <w:rPr>
          <w:rFonts w:ascii="Times New Roman" w:hAnsi="Times New Roman" w:cs="Times New Roman"/>
          <w:sz w:val="24"/>
          <w:szCs w:val="24"/>
          <w:lang w:val="en-US"/>
        </w:rPr>
        <w:t>FEI 2013 Az. 3 “Work for you” has been a detailed work done by a multiethnic and multidisciplinary team composed of about 90 professionals (mediators, expert guidance, foreign tutors). The project has met more than 400 citizens of developed countries, the users have been granted over 9000 hours of individual and group career counseling in Bari, Lecce and Foggia.</w:t>
      </w:r>
    </w:p>
    <w:p w:rsidR="00363D66" w:rsidRPr="00BB5059" w:rsidRDefault="00363D66" w:rsidP="00FB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it-IT"/>
        </w:rPr>
      </w:pPr>
      <w:r w:rsidRPr="00BB5059">
        <w:rPr>
          <w:rFonts w:ascii="Times New Roman" w:hAnsi="Times New Roman" w:cs="Times New Roman"/>
          <w:sz w:val="24"/>
          <w:szCs w:val="24"/>
          <w:lang w:val="en-US" w:eastAsia="it-IT"/>
        </w:rPr>
        <w:t xml:space="preserve">The importance of this project was the testing of 102 soft skill certification paths (eg. Communication, negotiation, stress management, decision making etc.)  all skills acquired in formal and informal settings by users in their home countries, for example through work experience but also voluntary experiences. To each users was granted a certificate signed by the University which can be used strategically in seeking employment and in job interviews. </w:t>
      </w:r>
    </w:p>
    <w:p w:rsidR="00363D66" w:rsidRPr="00BB5059" w:rsidRDefault="00363D66" w:rsidP="00FB5807">
      <w:pPr>
        <w:pStyle w:val="HTMLPreformatted"/>
        <w:jc w:val="both"/>
        <w:rPr>
          <w:rFonts w:ascii="Times New Roman" w:hAnsi="Times New Roman" w:cs="Times New Roman"/>
          <w:sz w:val="24"/>
          <w:szCs w:val="24"/>
          <w:lang w:val="en-US"/>
        </w:rPr>
      </w:pPr>
      <w:r w:rsidRPr="00BB5059">
        <w:rPr>
          <w:rFonts w:ascii="Times New Roman" w:hAnsi="Times New Roman" w:cs="Times New Roman"/>
          <w:sz w:val="24"/>
          <w:szCs w:val="24"/>
          <w:lang w:val="en-GB"/>
        </w:rPr>
        <w:t>Sinc</w:t>
      </w:r>
      <w:r>
        <w:rPr>
          <w:rFonts w:ascii="Times New Roman" w:hAnsi="Times New Roman" w:cs="Times New Roman"/>
          <w:sz w:val="24"/>
          <w:szCs w:val="24"/>
          <w:lang w:val="en-GB"/>
        </w:rPr>
        <w:t>e February 2016 CAP addresses to</w:t>
      </w:r>
      <w:r w:rsidRPr="00BB5059">
        <w:rPr>
          <w:rFonts w:ascii="Times New Roman" w:hAnsi="Times New Roman" w:cs="Times New Roman"/>
          <w:sz w:val="24"/>
          <w:szCs w:val="24"/>
          <w:lang w:val="en-GB"/>
        </w:rPr>
        <w:t xml:space="preserve"> </w:t>
      </w:r>
      <w:r w:rsidRPr="00BB5059">
        <w:rPr>
          <w:rFonts w:ascii="Times New Roman" w:hAnsi="Times New Roman" w:cs="Times New Roman"/>
          <w:sz w:val="24"/>
          <w:szCs w:val="24"/>
          <w:lang w:val="en-US"/>
        </w:rPr>
        <w:t>people coming from countries in situation of conflicts (Syria, Pakistan, Afghanistan, Yemen, Eritrea, Africa), already holders of political asylum, subsidiary and community protection, adopting a simplified procedure for the recognition of equivalence for degrees and for enrollment at University in Bari. CAP gives opportunities even in absence of evidences and documentation and providing a consistent waiver of fees for the enrollment at university.</w:t>
      </w:r>
    </w:p>
    <w:p w:rsidR="00363D66" w:rsidRPr="00BB5059" w:rsidRDefault="00363D66" w:rsidP="00FB5807">
      <w:pPr>
        <w:pStyle w:val="ListParagraph"/>
        <w:shd w:val="clear" w:color="auto" w:fill="FFFFFF"/>
        <w:spacing w:after="0" w:line="240" w:lineRule="auto"/>
        <w:ind w:hanging="720"/>
        <w:jc w:val="both"/>
        <w:rPr>
          <w:rFonts w:ascii="Times New Roman" w:hAnsi="Times New Roman" w:cs="Times New Roman"/>
          <w:b/>
          <w:bCs/>
          <w:sz w:val="24"/>
          <w:szCs w:val="24"/>
          <w:lang w:val="en-US" w:eastAsia="it-IT"/>
        </w:rPr>
      </w:pPr>
    </w:p>
    <w:p w:rsidR="00363D66" w:rsidRPr="00BB5059" w:rsidRDefault="00363D66" w:rsidP="00FB5807">
      <w:pPr>
        <w:pStyle w:val="ListParagraph"/>
        <w:shd w:val="clear" w:color="auto" w:fill="FFFFFF"/>
        <w:spacing w:after="0" w:line="240" w:lineRule="auto"/>
        <w:ind w:hanging="720"/>
        <w:jc w:val="both"/>
        <w:rPr>
          <w:rFonts w:ascii="Times New Roman" w:hAnsi="Times New Roman" w:cs="Times New Roman"/>
          <w:b/>
          <w:bCs/>
          <w:sz w:val="24"/>
          <w:szCs w:val="24"/>
          <w:lang w:val="en-US" w:eastAsia="it-IT"/>
        </w:rPr>
      </w:pPr>
    </w:p>
    <w:p w:rsidR="00363D66" w:rsidRPr="00485AB6" w:rsidRDefault="00363D66" w:rsidP="00FB5807">
      <w:pPr>
        <w:jc w:val="center"/>
        <w:rPr>
          <w:rFonts w:ascii="Times New Roman" w:hAnsi="Times New Roman" w:cs="Times New Roman"/>
          <w:b/>
          <w:bCs/>
          <w:sz w:val="28"/>
          <w:szCs w:val="28"/>
          <w:lang w:val="en-US"/>
        </w:rPr>
      </w:pPr>
      <w:r w:rsidRPr="00485AB6">
        <w:rPr>
          <w:rFonts w:ascii="Times New Roman" w:hAnsi="Times New Roman" w:cs="Times New Roman"/>
          <w:b/>
          <w:bCs/>
          <w:sz w:val="28"/>
          <w:szCs w:val="28"/>
          <w:lang w:val="en-US"/>
        </w:rPr>
        <w:t>LIBRARY</w:t>
      </w:r>
    </w:p>
    <w:p w:rsidR="00363D66" w:rsidRPr="008754F2" w:rsidRDefault="00363D66" w:rsidP="00FB5807">
      <w:pPr>
        <w:spacing w:after="0"/>
        <w:jc w:val="both"/>
        <w:rPr>
          <w:rFonts w:ascii="Times New Roman" w:hAnsi="Times New Roman" w:cs="Times New Roman"/>
          <w:sz w:val="24"/>
          <w:szCs w:val="24"/>
          <w:lang w:val="en-US"/>
        </w:rPr>
      </w:pPr>
      <w:r w:rsidRPr="008754F2">
        <w:rPr>
          <w:rFonts w:ascii="Times New Roman" w:hAnsi="Times New Roman" w:cs="Times New Roman"/>
          <w:sz w:val="24"/>
          <w:szCs w:val="24"/>
          <w:lang w:val="en-US"/>
        </w:rPr>
        <w:t xml:space="preserve">Cap has at its disposal the system of library service available to the University if Bari. </w:t>
      </w:r>
    </w:p>
    <w:p w:rsidR="00363D66" w:rsidRPr="008754F2" w:rsidRDefault="00363D66" w:rsidP="00FB5807">
      <w:pPr>
        <w:spacing w:after="0"/>
        <w:jc w:val="both"/>
        <w:rPr>
          <w:rFonts w:ascii="Times New Roman" w:hAnsi="Times New Roman" w:cs="Times New Roman"/>
          <w:sz w:val="24"/>
          <w:szCs w:val="24"/>
          <w:lang w:val="en-US"/>
        </w:rPr>
      </w:pPr>
      <w:r w:rsidRPr="008754F2">
        <w:rPr>
          <w:rFonts w:ascii="Times New Roman" w:hAnsi="Times New Roman" w:cs="Times New Roman"/>
          <w:sz w:val="24"/>
          <w:szCs w:val="24"/>
          <w:lang w:val="en-US"/>
        </w:rPr>
        <w:t xml:space="preserve">The entire system of library is granted by SOCINDEX database with full-text fixed on the online platform EBSCO. </w:t>
      </w:r>
    </w:p>
    <w:p w:rsidR="00363D66" w:rsidRPr="008754F2" w:rsidRDefault="00363D66" w:rsidP="00FB5807">
      <w:pPr>
        <w:spacing w:after="0"/>
        <w:jc w:val="both"/>
        <w:rPr>
          <w:rFonts w:ascii="Times New Roman" w:hAnsi="Times New Roman" w:cs="Times New Roman"/>
          <w:sz w:val="24"/>
          <w:szCs w:val="24"/>
          <w:lang w:val="en-US"/>
        </w:rPr>
      </w:pPr>
      <w:r w:rsidRPr="008754F2">
        <w:rPr>
          <w:rFonts w:ascii="Times New Roman" w:hAnsi="Times New Roman" w:cs="Times New Roman"/>
          <w:sz w:val="24"/>
          <w:szCs w:val="24"/>
          <w:lang w:val="en-US"/>
        </w:rPr>
        <w:t>The Italian reviews in paper format are:</w:t>
      </w:r>
    </w:p>
    <w:p w:rsidR="00363D66" w:rsidRPr="008754F2" w:rsidRDefault="00363D66" w:rsidP="00FB5807">
      <w:pPr>
        <w:spacing w:after="0"/>
        <w:ind w:left="780"/>
        <w:rPr>
          <w:rFonts w:ascii="Times New Roman" w:hAnsi="Times New Roman" w:cs="Times New Roman"/>
          <w:sz w:val="24"/>
          <w:szCs w:val="24"/>
        </w:rPr>
      </w:pPr>
      <w:r w:rsidRPr="008754F2">
        <w:rPr>
          <w:rFonts w:ascii="Times New Roman" w:hAnsi="Times New Roman" w:cs="Times New Roman"/>
          <w:color w:val="000000"/>
          <w:sz w:val="24"/>
          <w:szCs w:val="24"/>
          <w:shd w:val="clear" w:color="auto" w:fill="FFFFFF"/>
        </w:rPr>
        <w:t>MONDI MIGRANTI</w:t>
      </w:r>
      <w:r w:rsidRPr="008754F2">
        <w:rPr>
          <w:rFonts w:ascii="Times New Roman" w:hAnsi="Times New Roman" w:cs="Times New Roman"/>
          <w:color w:val="000000"/>
          <w:sz w:val="24"/>
          <w:szCs w:val="24"/>
        </w:rPr>
        <w:t xml:space="preserve">: </w:t>
      </w:r>
    </w:p>
    <w:p w:rsidR="00363D66" w:rsidRPr="008754F2" w:rsidRDefault="00363D66" w:rsidP="00FB5807">
      <w:pPr>
        <w:numPr>
          <w:ilvl w:val="0"/>
          <w:numId w:val="8"/>
        </w:numPr>
        <w:spacing w:after="0"/>
        <w:rPr>
          <w:rFonts w:ascii="Times New Roman" w:hAnsi="Times New Roman" w:cs="Times New Roman"/>
          <w:sz w:val="24"/>
          <w:szCs w:val="24"/>
        </w:rPr>
      </w:pPr>
      <w:r w:rsidRPr="008754F2">
        <w:rPr>
          <w:rFonts w:ascii="Times New Roman" w:hAnsi="Times New Roman" w:cs="Times New Roman"/>
          <w:color w:val="000000"/>
          <w:sz w:val="24"/>
          <w:szCs w:val="24"/>
          <w:shd w:val="clear" w:color="auto" w:fill="FFFFFF"/>
        </w:rPr>
        <w:t>sociologia e ricerca sociale</w:t>
      </w:r>
    </w:p>
    <w:p w:rsidR="00363D66" w:rsidRPr="008754F2" w:rsidRDefault="00363D66" w:rsidP="00FB5807">
      <w:pPr>
        <w:numPr>
          <w:ilvl w:val="0"/>
          <w:numId w:val="8"/>
        </w:numPr>
        <w:spacing w:after="0"/>
        <w:rPr>
          <w:rFonts w:ascii="Times New Roman" w:hAnsi="Times New Roman" w:cs="Times New Roman"/>
          <w:sz w:val="24"/>
          <w:szCs w:val="24"/>
        </w:rPr>
      </w:pPr>
      <w:r w:rsidRPr="008754F2">
        <w:rPr>
          <w:rFonts w:ascii="Times New Roman" w:hAnsi="Times New Roman" w:cs="Times New Roman"/>
          <w:color w:val="000000"/>
          <w:sz w:val="24"/>
          <w:szCs w:val="24"/>
          <w:shd w:val="clear" w:color="auto" w:fill="FFFFFF"/>
        </w:rPr>
        <w:t>sociologia e politiche sociali</w:t>
      </w:r>
    </w:p>
    <w:p w:rsidR="00363D66" w:rsidRPr="008754F2" w:rsidRDefault="00363D66" w:rsidP="00FB5807">
      <w:pPr>
        <w:numPr>
          <w:ilvl w:val="0"/>
          <w:numId w:val="8"/>
        </w:numPr>
        <w:spacing w:after="0"/>
        <w:rPr>
          <w:rFonts w:ascii="Times New Roman" w:hAnsi="Times New Roman" w:cs="Times New Roman"/>
          <w:sz w:val="24"/>
          <w:szCs w:val="24"/>
        </w:rPr>
      </w:pPr>
      <w:r w:rsidRPr="008754F2">
        <w:rPr>
          <w:rFonts w:ascii="Times New Roman" w:hAnsi="Times New Roman" w:cs="Times New Roman"/>
          <w:color w:val="000000"/>
          <w:sz w:val="24"/>
          <w:szCs w:val="24"/>
          <w:shd w:val="clear" w:color="auto" w:fill="FFFFFF"/>
        </w:rPr>
        <w:t>etnografia e ricerca qualitativa</w:t>
      </w:r>
    </w:p>
    <w:p w:rsidR="00363D66" w:rsidRPr="008754F2" w:rsidRDefault="00363D66" w:rsidP="00FB5807">
      <w:pPr>
        <w:spacing w:after="0"/>
        <w:ind w:left="780"/>
        <w:rPr>
          <w:rFonts w:ascii="Times New Roman" w:hAnsi="Times New Roman" w:cs="Times New Roman"/>
          <w:sz w:val="24"/>
          <w:szCs w:val="24"/>
        </w:rPr>
      </w:pPr>
    </w:p>
    <w:p w:rsidR="00363D66" w:rsidRPr="00802D83" w:rsidRDefault="00363D66" w:rsidP="00FB5807">
      <w:pPr>
        <w:spacing w:after="0" w:line="240" w:lineRule="auto"/>
        <w:rPr>
          <w:rFonts w:ascii="Times New Roman" w:hAnsi="Times New Roman" w:cs="Times New Roman"/>
          <w:sz w:val="20"/>
          <w:szCs w:val="20"/>
        </w:rPr>
      </w:pPr>
      <w:r w:rsidRPr="00802D83">
        <w:rPr>
          <w:rFonts w:ascii="Times New Roman" w:hAnsi="Times New Roman" w:cs="Times New Roman"/>
          <w:color w:val="000000"/>
          <w:sz w:val="20"/>
          <w:szCs w:val="20"/>
          <w:shd w:val="clear" w:color="auto" w:fill="FFFFFF"/>
        </w:rPr>
        <w:t>&lt;</w:t>
      </w:r>
      <w:hyperlink r:id="rId8" w:tgtFrame="_blank" w:history="1">
        <w:r w:rsidRPr="00802D83">
          <w:rPr>
            <w:rFonts w:ascii="Times New Roman" w:hAnsi="Times New Roman" w:cs="Times New Roman"/>
            <w:color w:val="36525D"/>
            <w:sz w:val="20"/>
            <w:szCs w:val="20"/>
            <w:shd w:val="clear" w:color="auto" w:fill="FFFFFF"/>
          </w:rPr>
          <w:t>http://opac.uniba.it/easyweb/w8018/index.php?EW_T=M1&amp;EW_FL=w8018/ew_limiti</w:t>
        </w:r>
      </w:hyperlink>
      <w:r w:rsidRPr="00802D83">
        <w:rPr>
          <w:rFonts w:ascii="Times New Roman" w:hAnsi="Times New Roman" w:cs="Times New Roman"/>
          <w:color w:val="000000"/>
          <w:sz w:val="20"/>
          <w:szCs w:val="20"/>
          <w:shd w:val="clear" w:color="auto" w:fill="FFFFFF"/>
        </w:rPr>
        <w:t>.</w:t>
      </w:r>
    </w:p>
    <w:p w:rsidR="00363D66" w:rsidRPr="006540DC" w:rsidRDefault="00363D66" w:rsidP="00FB5807">
      <w:pPr>
        <w:spacing w:after="0" w:line="240" w:lineRule="auto"/>
        <w:jc w:val="both"/>
        <w:rPr>
          <w:rFonts w:ascii="Times New Roman" w:hAnsi="Times New Roman" w:cs="Times New Roman"/>
          <w:sz w:val="20"/>
          <w:szCs w:val="20"/>
        </w:rPr>
      </w:pP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9"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p>
    <w:p w:rsidR="00363D66" w:rsidRPr="006540DC" w:rsidRDefault="00363D66" w:rsidP="00FB5807">
      <w:pPr>
        <w:spacing w:after="0" w:line="240" w:lineRule="auto"/>
        <w:jc w:val="both"/>
        <w:rPr>
          <w:rFonts w:ascii="Times New Roman" w:hAnsi="Times New Roman" w:cs="Times New Roman"/>
          <w:sz w:val="20"/>
          <w:szCs w:val="20"/>
        </w:rPr>
      </w:pP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10" w:tgtFrame="_blank" w:history="1">
        <w:r w:rsidRPr="006540DC">
          <w:rPr>
            <w:rFonts w:ascii="Times New Roman" w:hAnsi="Times New Roman" w:cs="Times New Roman"/>
            <w:color w:val="36525D"/>
            <w:sz w:val="20"/>
            <w:szCs w:val="20"/>
            <w:shd w:val="clear" w:color="auto" w:fill="FFFFFF"/>
          </w:rPr>
          <w:t>http://opac.uniba.it/easyweb/w8018/index.php?EW_T=M1&amp;EW_FL=w8018/ew_limiti</w:t>
        </w:r>
      </w:hyperlink>
      <w:r w:rsidRPr="006540DC">
        <w:rPr>
          <w:rFonts w:ascii="Times New Roman" w:hAnsi="Times New Roman" w:cs="Times New Roman"/>
          <w:color w:val="000000"/>
          <w:sz w:val="20"/>
          <w:szCs w:val="20"/>
          <w:shd w:val="clear" w:color="auto" w:fill="FFFFFF"/>
        </w:rPr>
        <w:t>.</w:t>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11"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p>
    <w:p w:rsidR="00363D66" w:rsidRPr="006540DC" w:rsidRDefault="00363D66" w:rsidP="00FB5807">
      <w:pPr>
        <w:spacing w:after="0" w:line="240" w:lineRule="auto"/>
        <w:jc w:val="both"/>
        <w:rPr>
          <w:rFonts w:ascii="Times New Roman" w:hAnsi="Times New Roman" w:cs="Times New Roman"/>
          <w:color w:val="000000"/>
          <w:sz w:val="20"/>
          <w:szCs w:val="20"/>
          <w:shd w:val="clear" w:color="auto" w:fill="FFFFFF"/>
        </w:rPr>
      </w:pP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12" w:tgtFrame="_blank" w:history="1">
        <w:r w:rsidRPr="006540DC">
          <w:rPr>
            <w:rFonts w:ascii="Times New Roman" w:hAnsi="Times New Roman" w:cs="Times New Roman"/>
            <w:color w:val="36525D"/>
            <w:sz w:val="20"/>
            <w:szCs w:val="20"/>
            <w:shd w:val="clear" w:color="auto" w:fill="FFFFFF"/>
          </w:rPr>
          <w:t>http://opac.uniba.it/easyweb/w8018/index.php?EW_T=M1&amp;EW_FL=w8018/ew_limiti</w:t>
        </w:r>
      </w:hyperlink>
      <w:r w:rsidRPr="006540DC">
        <w:rPr>
          <w:rFonts w:ascii="Times New Roman" w:hAnsi="Times New Roman" w:cs="Times New Roman"/>
          <w:color w:val="000000"/>
          <w:sz w:val="20"/>
          <w:szCs w:val="20"/>
          <w:shd w:val="clear" w:color="auto" w:fill="FFFFFF"/>
        </w:rPr>
        <w:t>.</w:t>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13"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14" w:tgtFrame="_blank" w:history="1">
        <w:r w:rsidRPr="006540DC">
          <w:rPr>
            <w:rFonts w:ascii="Times New Roman" w:hAnsi="Times New Roman" w:cs="Times New Roman"/>
            <w:color w:val="36525D"/>
            <w:sz w:val="20"/>
            <w:szCs w:val="20"/>
            <w:shd w:val="clear" w:color="auto" w:fill="FFFFFF"/>
          </w:rPr>
          <w:t>http://opac.uniba.it/easyweb/w8018/index.php?EW_T=M1&amp;EW_FL=w8018/ew_limiti</w:t>
        </w:r>
      </w:hyperlink>
      <w:r w:rsidRPr="006540DC">
        <w:rPr>
          <w:rFonts w:ascii="Times New Roman" w:hAnsi="Times New Roman" w:cs="Times New Roman"/>
          <w:color w:val="000000"/>
          <w:sz w:val="20"/>
          <w:szCs w:val="20"/>
          <w:shd w:val="clear" w:color="auto" w:fill="FFFFFF"/>
        </w:rPr>
        <w:t>.</w:t>
      </w:r>
    </w:p>
    <w:p w:rsidR="00363D66" w:rsidRPr="006540DC" w:rsidRDefault="00363D66" w:rsidP="00FB5807">
      <w:pPr>
        <w:spacing w:after="0" w:line="240" w:lineRule="auto"/>
        <w:jc w:val="both"/>
        <w:rPr>
          <w:rFonts w:ascii="Times New Roman" w:hAnsi="Times New Roman" w:cs="Times New Roman"/>
          <w:color w:val="000000"/>
          <w:sz w:val="20"/>
          <w:szCs w:val="20"/>
        </w:rPr>
      </w:pP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15"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p>
    <w:p w:rsidR="00363D66" w:rsidRPr="006540DC" w:rsidRDefault="00363D66" w:rsidP="00FB5807">
      <w:pPr>
        <w:spacing w:after="0" w:line="240" w:lineRule="auto"/>
        <w:jc w:val="both"/>
        <w:rPr>
          <w:rFonts w:ascii="Times New Roman" w:hAnsi="Times New Roman" w:cs="Times New Roman"/>
          <w:color w:val="000000"/>
          <w:sz w:val="20"/>
          <w:szCs w:val="20"/>
          <w:shd w:val="clear" w:color="auto" w:fill="FFFFFF"/>
        </w:rPr>
      </w:pPr>
      <w:r w:rsidRPr="006540DC">
        <w:rPr>
          <w:rFonts w:ascii="Times New Roman" w:hAnsi="Times New Roman" w:cs="Times New Roman"/>
          <w:color w:val="000000"/>
          <w:sz w:val="20"/>
          <w:szCs w:val="20"/>
          <w:shd w:val="clear" w:color="auto" w:fill="FFFFFF"/>
        </w:rPr>
        <w:t>&lt;</w:t>
      </w:r>
      <w:hyperlink r:id="rId16" w:tgtFrame="_blank" w:history="1">
        <w:r w:rsidRPr="006540DC">
          <w:rPr>
            <w:rFonts w:ascii="Times New Roman" w:hAnsi="Times New Roman" w:cs="Times New Roman"/>
            <w:color w:val="36525D"/>
            <w:sz w:val="20"/>
            <w:szCs w:val="20"/>
            <w:shd w:val="clear" w:color="auto" w:fill="FFFFFF"/>
          </w:rPr>
          <w:t>http://opac.uniba.it/easyweb/w8018/index.php?EW_T=M1&amp;EW_FL=w8018/ew_limiti</w:t>
        </w:r>
      </w:hyperlink>
      <w:r w:rsidRPr="006540DC">
        <w:rPr>
          <w:rFonts w:ascii="Times New Roman" w:hAnsi="Times New Roman" w:cs="Times New Roman"/>
          <w:color w:val="000000"/>
          <w:sz w:val="20"/>
          <w:szCs w:val="20"/>
          <w:shd w:val="clear" w:color="auto" w:fill="FFFFFF"/>
        </w:rPr>
        <w:t>.</w:t>
      </w:r>
    </w:p>
    <w:p w:rsidR="00363D66" w:rsidRPr="006540DC" w:rsidRDefault="00363D66" w:rsidP="00FB5807">
      <w:pPr>
        <w:spacing w:after="0" w:line="240" w:lineRule="auto"/>
        <w:jc w:val="both"/>
        <w:rPr>
          <w:rFonts w:ascii="Times New Roman" w:hAnsi="Times New Roman" w:cs="Times New Roman"/>
          <w:color w:val="000000"/>
          <w:sz w:val="20"/>
          <w:szCs w:val="20"/>
          <w:shd w:val="clear" w:color="auto" w:fill="FFFFFF"/>
        </w:rPr>
      </w:pPr>
      <w:r w:rsidRPr="006540DC">
        <w:rPr>
          <w:rFonts w:ascii="Times New Roman" w:hAnsi="Times New Roman" w:cs="Times New Roman"/>
          <w:color w:val="000000"/>
          <w:sz w:val="20"/>
          <w:szCs w:val="20"/>
          <w:shd w:val="clear" w:color="auto" w:fill="FFFFFF"/>
        </w:rPr>
        <w:t>&lt;</w:t>
      </w:r>
      <w:hyperlink r:id="rId17"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18" w:tgtFrame="_blank" w:history="1">
        <w:r w:rsidRPr="006540DC">
          <w:rPr>
            <w:rFonts w:ascii="Times New Roman" w:hAnsi="Times New Roman" w:cs="Times New Roman"/>
            <w:color w:val="36525D"/>
            <w:sz w:val="20"/>
            <w:szCs w:val="20"/>
            <w:shd w:val="clear" w:color="auto" w:fill="FFFFFF"/>
          </w:rPr>
          <w:t>http://opac.uniba.it/easyweb/w8018/index.php?EW_T=M1&amp;EW_FL=w8018/ew_limiti</w:t>
        </w:r>
      </w:hyperlink>
      <w:r w:rsidRPr="006540DC">
        <w:rPr>
          <w:rFonts w:ascii="Times New Roman" w:hAnsi="Times New Roman" w:cs="Times New Roman"/>
          <w:color w:val="000000"/>
          <w:sz w:val="20"/>
          <w:szCs w:val="20"/>
          <w:shd w:val="clear" w:color="auto" w:fill="FFFFFF"/>
        </w:rPr>
        <w:t>.</w:t>
      </w:r>
    </w:p>
    <w:p w:rsidR="00363D66" w:rsidRPr="006540DC" w:rsidRDefault="00363D66" w:rsidP="00FB5807">
      <w:pPr>
        <w:spacing w:after="0" w:line="240" w:lineRule="auto"/>
        <w:jc w:val="both"/>
        <w:rPr>
          <w:rFonts w:ascii="Times New Roman" w:hAnsi="Times New Roman" w:cs="Times New Roman"/>
          <w:color w:val="000000"/>
          <w:sz w:val="20"/>
          <w:szCs w:val="20"/>
        </w:rPr>
      </w:pPr>
      <w:r w:rsidRPr="006540DC">
        <w:rPr>
          <w:rFonts w:ascii="Times New Roman" w:hAnsi="Times New Roman" w:cs="Times New Roman"/>
          <w:color w:val="000000"/>
          <w:sz w:val="20"/>
          <w:szCs w:val="20"/>
          <w:shd w:val="clear" w:color="auto" w:fill="FFFFFF"/>
        </w:rPr>
        <w:t>&lt;</w:t>
      </w:r>
      <w:hyperlink r:id="rId19"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r w:rsidRPr="006540DC">
        <w:rPr>
          <w:rFonts w:ascii="Times New Roman" w:hAnsi="Times New Roman" w:cs="Times New Roman"/>
          <w:color w:val="000000"/>
          <w:sz w:val="20"/>
          <w:szCs w:val="20"/>
        </w:rPr>
        <w:br/>
      </w:r>
    </w:p>
    <w:p w:rsidR="00363D66" w:rsidRPr="006540DC" w:rsidRDefault="00363D66" w:rsidP="00FB5807">
      <w:pPr>
        <w:spacing w:after="0" w:line="240" w:lineRule="auto"/>
        <w:jc w:val="both"/>
        <w:rPr>
          <w:rFonts w:ascii="Times New Roman" w:hAnsi="Times New Roman" w:cs="Times New Roman"/>
          <w:color w:val="000000"/>
          <w:sz w:val="20"/>
          <w:szCs w:val="20"/>
          <w:shd w:val="clear" w:color="auto" w:fill="FFFFFF"/>
        </w:rPr>
      </w:pPr>
      <w:r w:rsidRPr="006540DC">
        <w:rPr>
          <w:rFonts w:ascii="Times New Roman" w:hAnsi="Times New Roman" w:cs="Times New Roman"/>
          <w:color w:val="000000"/>
          <w:sz w:val="20"/>
          <w:szCs w:val="20"/>
          <w:shd w:val="clear" w:color="auto" w:fill="FFFFFF"/>
        </w:rPr>
        <w:t>&lt;</w:t>
      </w:r>
      <w:hyperlink r:id="rId20" w:tgtFrame="_blank" w:history="1">
        <w:r w:rsidRPr="006540DC">
          <w:rPr>
            <w:rFonts w:ascii="Times New Roman" w:hAnsi="Times New Roman" w:cs="Times New Roman"/>
            <w:color w:val="36525D"/>
            <w:sz w:val="20"/>
            <w:szCs w:val="20"/>
            <w:shd w:val="clear" w:color="auto" w:fill="FFFFFF"/>
          </w:rPr>
          <w:t>http://opac.uniba.it/easyweb/w8018/index.php?EW_T=M1&amp;EW_FL=w8018/ew_limiti</w:t>
        </w:r>
      </w:hyperlink>
      <w:r w:rsidRPr="006540DC">
        <w:rPr>
          <w:rFonts w:ascii="Times New Roman" w:hAnsi="Times New Roman" w:cs="Times New Roman"/>
          <w:color w:val="000000"/>
          <w:sz w:val="20"/>
          <w:szCs w:val="20"/>
          <w:shd w:val="clear" w:color="auto" w:fill="FFFFFF"/>
        </w:rPr>
        <w:t>.</w:t>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21"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22" w:tgtFrame="_blank" w:history="1">
        <w:r w:rsidRPr="006540DC">
          <w:rPr>
            <w:rFonts w:ascii="Times New Roman" w:hAnsi="Times New Roman" w:cs="Times New Roman"/>
            <w:color w:val="36525D"/>
            <w:sz w:val="20"/>
            <w:szCs w:val="20"/>
            <w:shd w:val="clear" w:color="auto" w:fill="FFFFFF"/>
          </w:rPr>
          <w:t>http://opac.uniba.it/easyweb/w8018/index.php?EW_T=M1&amp;EW_FL=w8018/ew_limiti</w:t>
        </w:r>
      </w:hyperlink>
      <w:r w:rsidRPr="006540DC">
        <w:rPr>
          <w:rFonts w:ascii="Times New Roman" w:hAnsi="Times New Roman" w:cs="Times New Roman"/>
          <w:color w:val="000000"/>
          <w:sz w:val="20"/>
          <w:szCs w:val="20"/>
          <w:shd w:val="clear" w:color="auto" w:fill="FFFFFF"/>
        </w:rPr>
        <w:t>.</w:t>
      </w:r>
    </w:p>
    <w:p w:rsidR="00363D66" w:rsidRDefault="00363D66" w:rsidP="00FB5807">
      <w:pPr>
        <w:spacing w:after="0" w:line="240" w:lineRule="auto"/>
        <w:jc w:val="both"/>
        <w:rPr>
          <w:rFonts w:ascii="Arial" w:hAnsi="Arial" w:cs="Arial"/>
          <w:sz w:val="24"/>
          <w:szCs w:val="24"/>
          <w:u w:val="single"/>
        </w:rPr>
      </w:pPr>
      <w:r w:rsidRPr="006540DC">
        <w:rPr>
          <w:rFonts w:ascii="Times New Roman" w:hAnsi="Times New Roman" w:cs="Times New Roman"/>
          <w:color w:val="000000"/>
          <w:sz w:val="20"/>
          <w:szCs w:val="20"/>
        </w:rPr>
        <w:br/>
      </w:r>
      <w:r w:rsidRPr="006540DC">
        <w:rPr>
          <w:rFonts w:ascii="Times New Roman" w:hAnsi="Times New Roman" w:cs="Times New Roman"/>
          <w:color w:val="000000"/>
          <w:sz w:val="20"/>
          <w:szCs w:val="20"/>
          <w:shd w:val="clear" w:color="auto" w:fill="FFFFFF"/>
        </w:rPr>
        <w:t>&lt;</w:t>
      </w:r>
      <w:hyperlink r:id="rId23" w:tgtFrame="_blank" w:history="1">
        <w:r w:rsidRPr="006540DC">
          <w:rPr>
            <w:rFonts w:ascii="Times New Roman" w:hAnsi="Times New Roman" w:cs="Times New Roman"/>
            <w:color w:val="36525D"/>
            <w:sz w:val="20"/>
            <w:szCs w:val="20"/>
            <w:shd w:val="clear" w:color="auto" w:fill="FFFFFF"/>
          </w:rPr>
          <w:t>http://opac.uniba.it/easyweb/w8018/index.php?scelta=scheda_bib&amp;biblio=BA074</w:t>
        </w:r>
      </w:hyperlink>
      <w:r w:rsidRPr="006A628A">
        <w:rPr>
          <w:rFonts w:ascii="Consolas" w:hAnsi="Consolas" w:cs="Consolas"/>
          <w:color w:val="000000"/>
          <w:sz w:val="18"/>
          <w:szCs w:val="18"/>
        </w:rPr>
        <w:br/>
      </w:r>
    </w:p>
    <w:p w:rsidR="00363D66" w:rsidRPr="00802D83"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AA.Vv.</w:t>
      </w:r>
      <w:r w:rsidRPr="00802D83">
        <w:rPr>
          <w:rFonts w:ascii="Times New Roman" w:hAnsi="Times New Roman" w:cs="Times New Roman"/>
          <w:i/>
          <w:iCs/>
          <w:sz w:val="20"/>
          <w:szCs w:val="20"/>
        </w:rPr>
        <w:t xml:space="preserve">(2010). </w:t>
      </w:r>
      <w:r w:rsidRPr="0031087F">
        <w:rPr>
          <w:rFonts w:ascii="Times New Roman" w:hAnsi="Times New Roman" w:cs="Times New Roman"/>
          <w:b/>
          <w:bCs/>
          <w:i/>
          <w:iCs/>
          <w:sz w:val="20"/>
          <w:szCs w:val="20"/>
        </w:rPr>
        <w:t>La partecipazione degli immigrati all’associazionismo come veicolo di integrazione sociale. Rapporto di ricerca.</w:t>
      </w:r>
      <w:r w:rsidRPr="00802D83">
        <w:rPr>
          <w:rFonts w:ascii="Times New Roman" w:hAnsi="Times New Roman" w:cs="Times New Roman"/>
          <w:i/>
          <w:iCs/>
          <w:sz w:val="20"/>
          <w:szCs w:val="20"/>
        </w:rPr>
        <w:t xml:space="preserve"> A cura di Strategie srl e Istituto Psicoanalitico per le Ricerche Sociali. Tipolitografia CSR, Roma.</w:t>
      </w:r>
    </w:p>
    <w:p w:rsidR="00363D66" w:rsidRPr="00802D83"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Acocella, I.</w:t>
      </w:r>
      <w:r w:rsidRPr="00802D83">
        <w:rPr>
          <w:rFonts w:ascii="Times New Roman" w:hAnsi="Times New Roman" w:cs="Times New Roman"/>
          <w:i/>
          <w:iCs/>
          <w:sz w:val="20"/>
          <w:szCs w:val="20"/>
        </w:rPr>
        <w:t xml:space="preserve"> (2008). </w:t>
      </w:r>
      <w:r w:rsidRPr="0031087F">
        <w:rPr>
          <w:rFonts w:ascii="Times New Roman" w:hAnsi="Times New Roman" w:cs="Times New Roman"/>
          <w:b/>
          <w:bCs/>
          <w:i/>
          <w:iCs/>
          <w:sz w:val="20"/>
          <w:szCs w:val="20"/>
        </w:rPr>
        <w:t>Il focus group: teoria e tecnica.</w:t>
      </w:r>
      <w:r w:rsidRPr="00802D83">
        <w:rPr>
          <w:rFonts w:ascii="Times New Roman" w:hAnsi="Times New Roman" w:cs="Times New Roman"/>
          <w:i/>
          <w:iCs/>
          <w:sz w:val="20"/>
          <w:szCs w:val="20"/>
        </w:rPr>
        <w:t xml:space="preserve"> Milano: Franco Angeli. </w:t>
      </w:r>
    </w:p>
    <w:p w:rsidR="00363D66" w:rsidRPr="00802D83" w:rsidRDefault="00363D66" w:rsidP="00FB5807">
      <w:pPr>
        <w:spacing w:after="0"/>
        <w:jc w:val="both"/>
        <w:rPr>
          <w:rFonts w:ascii="Times New Roman" w:hAnsi="Times New Roman" w:cs="Times New Roman"/>
          <w:i/>
          <w:iCs/>
          <w:sz w:val="20"/>
          <w:szCs w:val="20"/>
          <w:lang w:val="en-US"/>
        </w:rPr>
      </w:pPr>
      <w:r w:rsidRPr="008754F2">
        <w:rPr>
          <w:rFonts w:ascii="Times New Roman" w:hAnsi="Times New Roman" w:cs="Times New Roman"/>
          <w:b/>
          <w:bCs/>
          <w:i/>
          <w:iCs/>
          <w:sz w:val="20"/>
          <w:szCs w:val="20"/>
        </w:rPr>
        <w:t>Ashmore, R. D., Deaux, K. &amp; McLaughlin-Volp, T.</w:t>
      </w:r>
      <w:r w:rsidRPr="00802D83">
        <w:rPr>
          <w:rFonts w:ascii="Times New Roman" w:hAnsi="Times New Roman" w:cs="Times New Roman"/>
          <w:i/>
          <w:iCs/>
          <w:sz w:val="20"/>
          <w:szCs w:val="20"/>
        </w:rPr>
        <w:t xml:space="preserve"> (2004). </w:t>
      </w:r>
      <w:r w:rsidRPr="0031087F">
        <w:rPr>
          <w:rFonts w:ascii="Times New Roman" w:hAnsi="Times New Roman" w:cs="Times New Roman"/>
          <w:b/>
          <w:bCs/>
          <w:i/>
          <w:iCs/>
          <w:sz w:val="20"/>
          <w:szCs w:val="20"/>
          <w:lang w:val="en-US"/>
        </w:rPr>
        <w:t>An organizing framework for collective identity: articulation and significance of multidimensionality</w:t>
      </w:r>
      <w:r w:rsidRPr="00802D83">
        <w:rPr>
          <w:rFonts w:ascii="Times New Roman" w:hAnsi="Times New Roman" w:cs="Times New Roman"/>
          <w:i/>
          <w:iCs/>
          <w:sz w:val="20"/>
          <w:szCs w:val="20"/>
          <w:lang w:val="en-US"/>
        </w:rPr>
        <w:t xml:space="preserve">. Psychological Bullettin, 130(1), 80-114. </w:t>
      </w:r>
    </w:p>
    <w:p w:rsidR="00363D66" w:rsidRPr="00802D83" w:rsidRDefault="00363D66" w:rsidP="00FB5807">
      <w:pPr>
        <w:spacing w:after="0"/>
        <w:jc w:val="both"/>
        <w:rPr>
          <w:rFonts w:ascii="Times New Roman" w:hAnsi="Times New Roman" w:cs="Times New Roman"/>
          <w:i/>
          <w:iCs/>
          <w:sz w:val="20"/>
          <w:szCs w:val="20"/>
          <w:lang w:val="en-US"/>
        </w:rPr>
      </w:pPr>
      <w:r w:rsidRPr="008754F2">
        <w:rPr>
          <w:rFonts w:ascii="Times New Roman" w:hAnsi="Times New Roman" w:cs="Times New Roman"/>
          <w:b/>
          <w:bCs/>
          <w:i/>
          <w:iCs/>
          <w:sz w:val="20"/>
          <w:szCs w:val="20"/>
          <w:lang w:val="en-US"/>
        </w:rPr>
        <w:t>Entzinger, H. &amp; Biezeveld, R.</w:t>
      </w:r>
      <w:r w:rsidRPr="00802D83">
        <w:rPr>
          <w:rFonts w:ascii="Times New Roman" w:hAnsi="Times New Roman" w:cs="Times New Roman"/>
          <w:i/>
          <w:iCs/>
          <w:sz w:val="20"/>
          <w:szCs w:val="20"/>
          <w:lang w:val="en-US"/>
        </w:rPr>
        <w:t xml:space="preserve"> (2003). </w:t>
      </w:r>
      <w:r w:rsidRPr="0031087F">
        <w:rPr>
          <w:rFonts w:ascii="Times New Roman" w:hAnsi="Times New Roman" w:cs="Times New Roman"/>
          <w:b/>
          <w:bCs/>
          <w:i/>
          <w:iCs/>
          <w:sz w:val="20"/>
          <w:szCs w:val="20"/>
          <w:lang w:val="en-US"/>
        </w:rPr>
        <w:t>Benchmarking in immigrant integration</w:t>
      </w:r>
      <w:r w:rsidRPr="00802D83">
        <w:rPr>
          <w:rFonts w:ascii="Times New Roman" w:hAnsi="Times New Roman" w:cs="Times New Roman"/>
          <w:i/>
          <w:iCs/>
          <w:sz w:val="20"/>
          <w:szCs w:val="20"/>
          <w:lang w:val="en-US"/>
        </w:rPr>
        <w:t xml:space="preserve">. Rotterdam: Erasmus University. </w:t>
      </w:r>
    </w:p>
    <w:p w:rsidR="00363D66" w:rsidRPr="00802D83" w:rsidRDefault="00363D66" w:rsidP="00FB5807">
      <w:pPr>
        <w:spacing w:after="0"/>
        <w:jc w:val="both"/>
        <w:rPr>
          <w:rFonts w:ascii="Times New Roman" w:hAnsi="Times New Roman" w:cs="Times New Roman"/>
          <w:i/>
          <w:iCs/>
          <w:sz w:val="20"/>
          <w:szCs w:val="20"/>
          <w:lang w:val="en-US"/>
        </w:rPr>
      </w:pPr>
      <w:r w:rsidRPr="008754F2">
        <w:rPr>
          <w:rFonts w:ascii="Times New Roman" w:hAnsi="Times New Roman" w:cs="Times New Roman"/>
          <w:b/>
          <w:bCs/>
          <w:i/>
          <w:iCs/>
          <w:sz w:val="20"/>
          <w:szCs w:val="20"/>
          <w:lang w:val="en-US"/>
        </w:rPr>
        <w:t>Freire, P.</w:t>
      </w:r>
      <w:r w:rsidRPr="00802D83">
        <w:rPr>
          <w:rFonts w:ascii="Times New Roman" w:hAnsi="Times New Roman" w:cs="Times New Roman"/>
          <w:i/>
          <w:iCs/>
          <w:sz w:val="20"/>
          <w:szCs w:val="20"/>
          <w:lang w:val="en-US"/>
        </w:rPr>
        <w:t xml:space="preserve"> (1964). </w:t>
      </w:r>
      <w:r w:rsidRPr="0031087F">
        <w:rPr>
          <w:rFonts w:ascii="Times New Roman" w:hAnsi="Times New Roman" w:cs="Times New Roman"/>
          <w:b/>
          <w:bCs/>
          <w:i/>
          <w:iCs/>
          <w:sz w:val="20"/>
          <w:szCs w:val="20"/>
          <w:lang w:val="en-US"/>
        </w:rPr>
        <w:t>La educaciòn como practica de libertad</w:t>
      </w:r>
      <w:r w:rsidRPr="00802D83">
        <w:rPr>
          <w:rFonts w:ascii="Times New Roman" w:hAnsi="Times New Roman" w:cs="Times New Roman"/>
          <w:i/>
          <w:iCs/>
          <w:sz w:val="20"/>
          <w:szCs w:val="20"/>
          <w:lang w:val="en-US"/>
        </w:rPr>
        <w:t>. Mexico, D.F.: Siglo XXI</w:t>
      </w:r>
    </w:p>
    <w:p w:rsidR="00363D66" w:rsidRPr="00802D83"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lang w:val="en-US"/>
        </w:rPr>
        <w:t>Waters, M.C. &amp; Jiménez, T.R.</w:t>
      </w:r>
      <w:r w:rsidRPr="00802D83">
        <w:rPr>
          <w:rFonts w:ascii="Times New Roman" w:hAnsi="Times New Roman" w:cs="Times New Roman"/>
          <w:i/>
          <w:iCs/>
          <w:sz w:val="20"/>
          <w:szCs w:val="20"/>
          <w:lang w:val="en-US"/>
        </w:rPr>
        <w:t xml:space="preserve"> (2005). </w:t>
      </w:r>
      <w:r w:rsidRPr="0031087F">
        <w:rPr>
          <w:rFonts w:ascii="Times New Roman" w:hAnsi="Times New Roman" w:cs="Times New Roman"/>
          <w:b/>
          <w:bCs/>
          <w:i/>
          <w:iCs/>
          <w:sz w:val="20"/>
          <w:szCs w:val="20"/>
          <w:lang w:val="en-US"/>
        </w:rPr>
        <w:t>Assessing immigrant assimilation: New empirical and theoretical challenges</w:t>
      </w:r>
      <w:r w:rsidRPr="00802D83">
        <w:rPr>
          <w:rFonts w:ascii="Times New Roman" w:hAnsi="Times New Roman" w:cs="Times New Roman"/>
          <w:i/>
          <w:iCs/>
          <w:sz w:val="20"/>
          <w:szCs w:val="20"/>
          <w:lang w:val="en-US"/>
        </w:rPr>
        <w:t xml:space="preserve">. </w:t>
      </w:r>
      <w:r w:rsidRPr="00802D83">
        <w:rPr>
          <w:rFonts w:ascii="Times New Roman" w:hAnsi="Times New Roman" w:cs="Times New Roman"/>
          <w:i/>
          <w:iCs/>
          <w:sz w:val="20"/>
          <w:szCs w:val="20"/>
        </w:rPr>
        <w:t>Annual review of sociology,  105-125.</w:t>
      </w:r>
    </w:p>
    <w:p w:rsidR="00363D66" w:rsidRPr="00802D83"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CODRES</w:t>
      </w:r>
      <w:r w:rsidRPr="00802D83">
        <w:rPr>
          <w:rFonts w:ascii="Times New Roman" w:hAnsi="Times New Roman" w:cs="Times New Roman"/>
          <w:i/>
          <w:iCs/>
          <w:sz w:val="20"/>
          <w:szCs w:val="20"/>
        </w:rPr>
        <w:t xml:space="preserve">(2000). La </w:t>
      </w:r>
      <w:r w:rsidRPr="0031087F">
        <w:rPr>
          <w:rFonts w:ascii="Times New Roman" w:hAnsi="Times New Roman" w:cs="Times New Roman"/>
          <w:b/>
          <w:bCs/>
          <w:i/>
          <w:iCs/>
          <w:sz w:val="20"/>
          <w:szCs w:val="20"/>
        </w:rPr>
        <w:t>rappresentazione diffusa. Le forme di partecipazione degli immigrati alla vita collettiva</w:t>
      </w:r>
      <w:r w:rsidRPr="00802D83">
        <w:rPr>
          <w:rFonts w:ascii="Times New Roman" w:hAnsi="Times New Roman" w:cs="Times New Roman"/>
          <w:i/>
          <w:iCs/>
          <w:sz w:val="20"/>
          <w:szCs w:val="20"/>
        </w:rPr>
        <w:t xml:space="preserve">. </w:t>
      </w:r>
      <w:hyperlink r:id="rId24" w:history="1">
        <w:r w:rsidRPr="00802D83">
          <w:rPr>
            <w:rStyle w:val="Hyperlink"/>
            <w:rFonts w:ascii="Times New Roman" w:hAnsi="Times New Roman" w:cs="Times New Roman"/>
            <w:i/>
            <w:iCs/>
            <w:sz w:val="20"/>
            <w:szCs w:val="20"/>
          </w:rPr>
          <w:t>www.cnel.it</w:t>
        </w:r>
      </w:hyperlink>
      <w:r w:rsidRPr="00802D83">
        <w:rPr>
          <w:rFonts w:ascii="Times New Roman" w:hAnsi="Times New Roman" w:cs="Times New Roman"/>
          <w:i/>
          <w:iCs/>
          <w:sz w:val="20"/>
          <w:szCs w:val="20"/>
        </w:rPr>
        <w:t xml:space="preserve"> </w:t>
      </w:r>
    </w:p>
    <w:p w:rsidR="00363D66" w:rsidRPr="0031087F"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Dipartimento per le pari opportunità, UNAR</w:t>
      </w:r>
      <w:r w:rsidRPr="0031087F">
        <w:rPr>
          <w:rFonts w:ascii="Times New Roman" w:hAnsi="Times New Roman" w:cs="Times New Roman"/>
          <w:i/>
          <w:iCs/>
          <w:sz w:val="20"/>
          <w:szCs w:val="20"/>
        </w:rPr>
        <w:t xml:space="preserve"> (2014), </w:t>
      </w:r>
      <w:r w:rsidRPr="0031087F">
        <w:rPr>
          <w:rFonts w:ascii="Times New Roman" w:hAnsi="Times New Roman" w:cs="Times New Roman"/>
          <w:b/>
          <w:bCs/>
          <w:i/>
          <w:iCs/>
          <w:sz w:val="20"/>
          <w:szCs w:val="20"/>
        </w:rPr>
        <w:t>Dossier statistico immigrazione</w:t>
      </w:r>
      <w:r w:rsidRPr="0031087F">
        <w:rPr>
          <w:rFonts w:ascii="Times New Roman" w:hAnsi="Times New Roman" w:cs="Times New Roman"/>
          <w:i/>
          <w:iCs/>
          <w:sz w:val="20"/>
          <w:szCs w:val="20"/>
        </w:rPr>
        <w:t>, Centro Studi e ricerche Idos, Roma.</w:t>
      </w:r>
    </w:p>
    <w:p w:rsidR="00363D66" w:rsidRPr="0031087F"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Regione Puglia, Assessorato al Welfare</w:t>
      </w:r>
      <w:r w:rsidRPr="0031087F">
        <w:rPr>
          <w:rFonts w:ascii="Times New Roman" w:hAnsi="Times New Roman" w:cs="Times New Roman"/>
          <w:i/>
          <w:iCs/>
          <w:sz w:val="20"/>
          <w:szCs w:val="20"/>
        </w:rPr>
        <w:t xml:space="preserve">, </w:t>
      </w:r>
      <w:r w:rsidRPr="0031087F">
        <w:rPr>
          <w:rFonts w:ascii="Times New Roman" w:hAnsi="Times New Roman" w:cs="Times New Roman"/>
          <w:b/>
          <w:bCs/>
          <w:i/>
          <w:iCs/>
          <w:sz w:val="20"/>
          <w:szCs w:val="20"/>
        </w:rPr>
        <w:t>Puglia Sociale, nessuno escluso,</w:t>
      </w:r>
      <w:r w:rsidRPr="0031087F">
        <w:rPr>
          <w:rFonts w:ascii="Times New Roman" w:hAnsi="Times New Roman" w:cs="Times New Roman"/>
          <w:i/>
          <w:iCs/>
          <w:sz w:val="20"/>
          <w:szCs w:val="20"/>
        </w:rPr>
        <w:t xml:space="preserve"> Piano regionale Politiche sociali 2013-2015.</w:t>
      </w:r>
    </w:p>
    <w:p w:rsidR="00363D66" w:rsidRPr="0031087F"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Fantozzi P., La Spina A.</w:t>
      </w:r>
      <w:r w:rsidRPr="0031087F">
        <w:rPr>
          <w:rFonts w:ascii="Times New Roman" w:hAnsi="Times New Roman" w:cs="Times New Roman"/>
          <w:i/>
          <w:iCs/>
          <w:sz w:val="20"/>
          <w:szCs w:val="20"/>
        </w:rPr>
        <w:t xml:space="preserve"> (2009), </w:t>
      </w:r>
      <w:r w:rsidRPr="0031087F">
        <w:rPr>
          <w:rFonts w:ascii="Times New Roman" w:hAnsi="Times New Roman" w:cs="Times New Roman"/>
          <w:b/>
          <w:bCs/>
          <w:i/>
          <w:iCs/>
          <w:sz w:val="20"/>
          <w:szCs w:val="20"/>
        </w:rPr>
        <w:t>La distanza sociale. Distanti e disuguali nelle città del Sud</w:t>
      </w:r>
      <w:r w:rsidRPr="0031087F">
        <w:rPr>
          <w:rFonts w:ascii="Times New Roman" w:hAnsi="Times New Roman" w:cs="Times New Roman"/>
          <w:i/>
          <w:iCs/>
          <w:sz w:val="20"/>
          <w:szCs w:val="20"/>
        </w:rPr>
        <w:t>, FrancoAngeli, Milano.</w:t>
      </w:r>
    </w:p>
    <w:p w:rsidR="00363D66" w:rsidRPr="0031087F"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De Luigi N., Gobbi L.</w:t>
      </w:r>
      <w:r w:rsidRPr="0031087F">
        <w:rPr>
          <w:rFonts w:ascii="Times New Roman" w:hAnsi="Times New Roman" w:cs="Times New Roman"/>
          <w:i/>
          <w:iCs/>
          <w:sz w:val="20"/>
          <w:szCs w:val="20"/>
        </w:rPr>
        <w:t xml:space="preserve"> (2010), </w:t>
      </w:r>
      <w:r w:rsidRPr="0031087F">
        <w:rPr>
          <w:rFonts w:ascii="Times New Roman" w:hAnsi="Times New Roman" w:cs="Times New Roman"/>
          <w:b/>
          <w:bCs/>
          <w:i/>
          <w:iCs/>
          <w:sz w:val="20"/>
          <w:szCs w:val="20"/>
        </w:rPr>
        <w:t>Giovani e genere</w:t>
      </w:r>
      <w:r w:rsidRPr="0031087F">
        <w:rPr>
          <w:rFonts w:ascii="Times New Roman" w:hAnsi="Times New Roman" w:cs="Times New Roman"/>
          <w:i/>
          <w:iCs/>
          <w:sz w:val="20"/>
          <w:szCs w:val="20"/>
        </w:rPr>
        <w:t>, Carocci, Roma</w:t>
      </w:r>
    </w:p>
    <w:p w:rsidR="00363D66" w:rsidRPr="0031087F"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Colozzi I., Giovannini</w:t>
      </w:r>
      <w:r w:rsidRPr="0031087F">
        <w:rPr>
          <w:rFonts w:ascii="Times New Roman" w:hAnsi="Times New Roman" w:cs="Times New Roman"/>
          <w:i/>
          <w:iCs/>
          <w:sz w:val="20"/>
          <w:szCs w:val="20"/>
        </w:rPr>
        <w:t xml:space="preserve"> G. (2007), </w:t>
      </w:r>
      <w:r w:rsidRPr="0031087F">
        <w:rPr>
          <w:rFonts w:ascii="Times New Roman" w:hAnsi="Times New Roman" w:cs="Times New Roman"/>
          <w:b/>
          <w:bCs/>
          <w:i/>
          <w:iCs/>
          <w:sz w:val="20"/>
          <w:szCs w:val="20"/>
        </w:rPr>
        <w:t>Young people in Europe</w:t>
      </w:r>
      <w:r w:rsidRPr="0031087F">
        <w:rPr>
          <w:rFonts w:ascii="Times New Roman" w:hAnsi="Times New Roman" w:cs="Times New Roman"/>
          <w:i/>
          <w:iCs/>
          <w:sz w:val="20"/>
          <w:szCs w:val="20"/>
        </w:rPr>
        <w:t>, FrancoAngeli, Milano.</w:t>
      </w:r>
    </w:p>
    <w:p w:rsidR="00363D66" w:rsidRPr="0031087F"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Bevilacqua E.</w:t>
      </w:r>
      <w:r w:rsidRPr="0031087F">
        <w:rPr>
          <w:rFonts w:ascii="Times New Roman" w:hAnsi="Times New Roman" w:cs="Times New Roman"/>
          <w:i/>
          <w:iCs/>
          <w:sz w:val="20"/>
          <w:szCs w:val="20"/>
        </w:rPr>
        <w:t xml:space="preserve"> (2009), </w:t>
      </w:r>
      <w:r w:rsidRPr="0031087F">
        <w:rPr>
          <w:rFonts w:ascii="Times New Roman" w:hAnsi="Times New Roman" w:cs="Times New Roman"/>
          <w:b/>
          <w:bCs/>
          <w:i/>
          <w:iCs/>
          <w:sz w:val="20"/>
          <w:szCs w:val="20"/>
        </w:rPr>
        <w:t>Disuguaglianze e teoria sociale</w:t>
      </w:r>
      <w:r w:rsidRPr="0031087F">
        <w:rPr>
          <w:rFonts w:ascii="Times New Roman" w:hAnsi="Times New Roman" w:cs="Times New Roman"/>
          <w:i/>
          <w:iCs/>
          <w:sz w:val="20"/>
          <w:szCs w:val="20"/>
        </w:rPr>
        <w:t>, Bonanno editore, Roma.</w:t>
      </w:r>
    </w:p>
    <w:p w:rsidR="00363D66" w:rsidRPr="0031087F" w:rsidRDefault="00363D66" w:rsidP="00FB5807">
      <w:pPr>
        <w:spacing w:after="0"/>
        <w:jc w:val="both"/>
        <w:rPr>
          <w:rFonts w:ascii="Times New Roman" w:hAnsi="Times New Roman" w:cs="Times New Roman"/>
          <w:i/>
          <w:iCs/>
          <w:sz w:val="20"/>
          <w:szCs w:val="20"/>
        </w:rPr>
      </w:pPr>
      <w:r w:rsidRPr="008754F2">
        <w:rPr>
          <w:rFonts w:ascii="Times New Roman" w:hAnsi="Times New Roman" w:cs="Times New Roman"/>
          <w:b/>
          <w:bCs/>
          <w:i/>
          <w:iCs/>
          <w:sz w:val="20"/>
          <w:szCs w:val="20"/>
        </w:rPr>
        <w:t>Bambi E., Morciano D.</w:t>
      </w:r>
      <w:r w:rsidRPr="0031087F">
        <w:rPr>
          <w:rFonts w:ascii="Times New Roman" w:hAnsi="Times New Roman" w:cs="Times New Roman"/>
          <w:i/>
          <w:iCs/>
          <w:sz w:val="20"/>
          <w:szCs w:val="20"/>
        </w:rPr>
        <w:t xml:space="preserve"> (2008), </w:t>
      </w:r>
      <w:r w:rsidRPr="0031087F">
        <w:rPr>
          <w:rFonts w:ascii="Times New Roman" w:hAnsi="Times New Roman" w:cs="Times New Roman"/>
          <w:b/>
          <w:bCs/>
          <w:i/>
          <w:iCs/>
          <w:sz w:val="20"/>
          <w:szCs w:val="20"/>
        </w:rPr>
        <w:t>Voci dal sommerso. Storie di lavoro non regolare</w:t>
      </w:r>
      <w:r w:rsidRPr="0031087F">
        <w:rPr>
          <w:rFonts w:ascii="Times New Roman" w:hAnsi="Times New Roman" w:cs="Times New Roman"/>
          <w:i/>
          <w:iCs/>
          <w:sz w:val="20"/>
          <w:szCs w:val="20"/>
        </w:rPr>
        <w:t>, Pensa Multimedia, Lecce.</w:t>
      </w:r>
    </w:p>
    <w:p w:rsidR="00363D66" w:rsidRPr="00E065C6" w:rsidRDefault="00363D66" w:rsidP="00FB5807">
      <w:pPr>
        <w:spacing w:after="0"/>
        <w:jc w:val="both"/>
        <w:rPr>
          <w:rFonts w:ascii="Arial" w:hAnsi="Arial" w:cs="Arial"/>
          <w:b/>
          <w:bCs/>
          <w:sz w:val="24"/>
          <w:szCs w:val="24"/>
        </w:rPr>
      </w:pPr>
    </w:p>
    <w:p w:rsidR="00363D66" w:rsidRPr="00485AB6" w:rsidRDefault="00363D66" w:rsidP="00FB5807">
      <w:pPr>
        <w:jc w:val="center"/>
        <w:rPr>
          <w:rFonts w:ascii="Arial" w:hAnsi="Arial" w:cs="Arial"/>
          <w:b/>
          <w:bCs/>
          <w:sz w:val="24"/>
          <w:szCs w:val="24"/>
          <w:lang w:val="en-US"/>
        </w:rPr>
      </w:pPr>
      <w:r w:rsidRPr="00485AB6">
        <w:rPr>
          <w:rFonts w:ascii="Arial" w:hAnsi="Arial" w:cs="Arial"/>
          <w:b/>
          <w:bCs/>
          <w:sz w:val="24"/>
          <w:szCs w:val="24"/>
          <w:lang w:val="en-US"/>
        </w:rPr>
        <w:t>LABs</w:t>
      </w:r>
    </w:p>
    <w:p w:rsidR="00363D66" w:rsidRPr="0031087F" w:rsidRDefault="00363D66" w:rsidP="00FB5807">
      <w:pPr>
        <w:spacing w:after="0"/>
        <w:jc w:val="both"/>
        <w:rPr>
          <w:rFonts w:ascii="Times New Roman" w:hAnsi="Times New Roman" w:cs="Times New Roman"/>
          <w:sz w:val="24"/>
          <w:szCs w:val="24"/>
          <w:lang w:val="en-US"/>
        </w:rPr>
      </w:pPr>
      <w:r w:rsidRPr="0031087F">
        <w:rPr>
          <w:rFonts w:ascii="Times New Roman" w:hAnsi="Times New Roman" w:cs="Times New Roman"/>
          <w:sz w:val="24"/>
          <w:szCs w:val="24"/>
          <w:lang w:val="en-US"/>
        </w:rPr>
        <w:t>Laboratory of  welcome and mentoring  (room 123)</w:t>
      </w:r>
    </w:p>
    <w:p w:rsidR="00363D66" w:rsidRPr="0031087F" w:rsidRDefault="00363D66" w:rsidP="00FB5807">
      <w:pPr>
        <w:spacing w:after="0"/>
        <w:jc w:val="both"/>
        <w:rPr>
          <w:rFonts w:ascii="Times New Roman" w:hAnsi="Times New Roman" w:cs="Times New Roman"/>
          <w:sz w:val="24"/>
          <w:szCs w:val="24"/>
          <w:lang w:val="en-US"/>
        </w:rPr>
      </w:pPr>
      <w:r w:rsidRPr="0031087F">
        <w:rPr>
          <w:rFonts w:ascii="Times New Roman" w:hAnsi="Times New Roman" w:cs="Times New Roman"/>
          <w:sz w:val="24"/>
          <w:szCs w:val="24"/>
          <w:lang w:val="en-US"/>
        </w:rPr>
        <w:t xml:space="preserve">Laboratory of ethnographic Research “Focus Group discussion” and re-construction of </w:t>
      </w:r>
      <w:r>
        <w:rPr>
          <w:rFonts w:ascii="Times New Roman" w:hAnsi="Times New Roman" w:cs="Times New Roman"/>
          <w:sz w:val="24"/>
          <w:szCs w:val="24"/>
          <w:lang w:val="en-US"/>
        </w:rPr>
        <w:t xml:space="preserve">refugees’ </w:t>
      </w:r>
      <w:r w:rsidRPr="0031087F">
        <w:rPr>
          <w:rFonts w:ascii="Times New Roman" w:hAnsi="Times New Roman" w:cs="Times New Roman"/>
          <w:sz w:val="24"/>
          <w:szCs w:val="24"/>
          <w:lang w:val="en-US"/>
        </w:rPr>
        <w:t>story – life. (room 506)</w:t>
      </w:r>
    </w:p>
    <w:p w:rsidR="00363D66" w:rsidRPr="0031087F" w:rsidRDefault="00363D66" w:rsidP="00FB5807">
      <w:pPr>
        <w:spacing w:after="0"/>
        <w:jc w:val="both"/>
        <w:rPr>
          <w:rFonts w:ascii="Times New Roman" w:hAnsi="Times New Roman" w:cs="Times New Roman"/>
          <w:sz w:val="24"/>
          <w:szCs w:val="24"/>
          <w:lang w:val="en-US"/>
        </w:rPr>
      </w:pPr>
      <w:r w:rsidRPr="0031087F">
        <w:rPr>
          <w:rFonts w:ascii="Times New Roman" w:hAnsi="Times New Roman" w:cs="Times New Roman"/>
          <w:sz w:val="24"/>
          <w:szCs w:val="24"/>
          <w:lang w:val="en-US"/>
        </w:rPr>
        <w:t>Laboratory of business creation (BaLab – Multifuncional Center in University of Bari)</w:t>
      </w:r>
    </w:p>
    <w:p w:rsidR="00363D66" w:rsidRPr="0031087F" w:rsidRDefault="00363D66" w:rsidP="00FB5807">
      <w:pPr>
        <w:spacing w:after="0"/>
        <w:jc w:val="both"/>
        <w:rPr>
          <w:rFonts w:ascii="Times New Roman" w:hAnsi="Times New Roman" w:cs="Times New Roman"/>
          <w:sz w:val="24"/>
          <w:szCs w:val="24"/>
          <w:lang w:val="en-US"/>
        </w:rPr>
      </w:pPr>
      <w:r w:rsidRPr="0031087F">
        <w:rPr>
          <w:rFonts w:ascii="Times New Roman" w:hAnsi="Times New Roman" w:cs="Times New Roman"/>
          <w:sz w:val="24"/>
          <w:szCs w:val="24"/>
          <w:lang w:val="en-US"/>
        </w:rPr>
        <w:t xml:space="preserve">Laboratory of </w:t>
      </w:r>
      <w:r>
        <w:rPr>
          <w:rFonts w:ascii="Times New Roman" w:hAnsi="Times New Roman" w:cs="Times New Roman"/>
          <w:sz w:val="24"/>
          <w:szCs w:val="24"/>
          <w:lang w:val="en-US"/>
        </w:rPr>
        <w:t>refugees</w:t>
      </w:r>
      <w:r w:rsidRPr="003108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087F">
        <w:rPr>
          <w:rFonts w:ascii="Times New Roman" w:hAnsi="Times New Roman" w:cs="Times New Roman"/>
          <w:sz w:val="24"/>
          <w:szCs w:val="24"/>
          <w:lang w:val="en-US"/>
        </w:rPr>
        <w:t>talents and certification of soft-skills (room 121)</w:t>
      </w:r>
    </w:p>
    <w:p w:rsidR="00363D66" w:rsidRPr="0031087F" w:rsidRDefault="00363D66" w:rsidP="00FB5807">
      <w:pPr>
        <w:pStyle w:val="HTMLPreformatted"/>
        <w:jc w:val="both"/>
        <w:rPr>
          <w:rFonts w:ascii="Times New Roman" w:hAnsi="Times New Roman" w:cs="Times New Roman"/>
          <w:sz w:val="24"/>
          <w:szCs w:val="24"/>
          <w:lang w:val="en-US"/>
        </w:rPr>
      </w:pPr>
    </w:p>
    <w:p w:rsidR="00363D66" w:rsidRPr="0031087F" w:rsidRDefault="00363D66" w:rsidP="00FB5807">
      <w:pPr>
        <w:shd w:val="clear" w:color="auto" w:fill="FFFFFF"/>
        <w:spacing w:after="0" w:line="240" w:lineRule="auto"/>
        <w:jc w:val="both"/>
        <w:rPr>
          <w:rFonts w:ascii="Arial" w:hAnsi="Arial" w:cs="Arial"/>
          <w:caps/>
          <w:sz w:val="16"/>
          <w:szCs w:val="16"/>
          <w:lang w:val="en-US" w:eastAsia="it-IT"/>
        </w:rPr>
      </w:pPr>
    </w:p>
    <w:p w:rsidR="00363D66" w:rsidRPr="00485AB6" w:rsidRDefault="00363D66" w:rsidP="00FB5807">
      <w:pPr>
        <w:shd w:val="clear" w:color="auto" w:fill="FFFFFF"/>
        <w:spacing w:after="0" w:line="240" w:lineRule="auto"/>
        <w:jc w:val="center"/>
        <w:rPr>
          <w:rFonts w:ascii="Times New Roman" w:hAnsi="Times New Roman" w:cs="Times New Roman"/>
          <w:b/>
          <w:bCs/>
          <w:caps/>
          <w:sz w:val="28"/>
          <w:szCs w:val="28"/>
          <w:lang w:val="en-US" w:eastAsia="it-IT"/>
        </w:rPr>
      </w:pPr>
      <w:r w:rsidRPr="00485AB6">
        <w:rPr>
          <w:rFonts w:ascii="Times New Roman" w:hAnsi="Times New Roman" w:cs="Times New Roman"/>
          <w:b/>
          <w:bCs/>
          <w:caps/>
          <w:sz w:val="28"/>
          <w:szCs w:val="28"/>
          <w:lang w:val="en-US" w:eastAsia="it-IT"/>
        </w:rPr>
        <w:t>EQUIPMENT</w:t>
      </w:r>
    </w:p>
    <w:p w:rsidR="00363D66" w:rsidRPr="00485AB6" w:rsidRDefault="00363D66" w:rsidP="00FB5807">
      <w:pPr>
        <w:shd w:val="clear" w:color="auto" w:fill="FFFFFF"/>
        <w:spacing w:after="0" w:line="240" w:lineRule="auto"/>
        <w:jc w:val="both"/>
        <w:rPr>
          <w:rFonts w:ascii="Arial" w:hAnsi="Arial" w:cs="Arial"/>
          <w:caps/>
          <w:sz w:val="16"/>
          <w:szCs w:val="16"/>
          <w:lang w:val="en-US" w:eastAsia="it-IT"/>
        </w:rPr>
      </w:pPr>
    </w:p>
    <w:p w:rsidR="00363D66" w:rsidRPr="00982C7F" w:rsidRDefault="00363D66" w:rsidP="00FB5807">
      <w:pPr>
        <w:shd w:val="clear" w:color="auto" w:fill="FFFFFF"/>
        <w:spacing w:after="0" w:line="240" w:lineRule="auto"/>
        <w:jc w:val="both"/>
        <w:rPr>
          <w:rFonts w:ascii="Times New Roman" w:hAnsi="Times New Roman" w:cs="Times New Roman"/>
          <w:caps/>
          <w:sz w:val="24"/>
          <w:szCs w:val="24"/>
          <w:lang w:val="en-US" w:eastAsia="it-IT"/>
        </w:rPr>
      </w:pPr>
      <w:r w:rsidRPr="00982C7F">
        <w:rPr>
          <w:rFonts w:ascii="Times New Roman" w:hAnsi="Times New Roman" w:cs="Times New Roman"/>
          <w:sz w:val="24"/>
          <w:szCs w:val="24"/>
          <w:lang w:val="en-US" w:eastAsia="it-IT"/>
        </w:rPr>
        <w:t>Cap set up resources and specific instruments for ethnographic research</w:t>
      </w:r>
      <w:r>
        <w:rPr>
          <w:rFonts w:ascii="Times New Roman" w:hAnsi="Times New Roman" w:cs="Times New Roman"/>
          <w:sz w:val="24"/>
          <w:szCs w:val="24"/>
          <w:lang w:val="en-US" w:eastAsia="it-IT"/>
        </w:rPr>
        <w:t xml:space="preserve"> as audio and video recorder, monitors, pc, desks, chairs, projectors, microphones, boards, materials for promotion and communication (roll-up, posters and brochures) computer programs and statistics ones useful rof social and ethnographic researches (spss, tlab). </w:t>
      </w:r>
    </w:p>
    <w:p w:rsidR="00363D66" w:rsidRPr="00485AB6" w:rsidRDefault="00363D66" w:rsidP="00FB5807">
      <w:pPr>
        <w:jc w:val="both"/>
        <w:rPr>
          <w:rFonts w:ascii="Arial" w:hAnsi="Arial" w:cs="Arial"/>
          <w:b/>
          <w:bCs/>
          <w:sz w:val="24"/>
          <w:szCs w:val="24"/>
          <w:lang w:val="en-US"/>
        </w:rPr>
      </w:pPr>
    </w:p>
    <w:p w:rsidR="00363D66" w:rsidRPr="00F3385D" w:rsidRDefault="00363D66" w:rsidP="00FB5807">
      <w:pPr>
        <w:jc w:val="center"/>
        <w:rPr>
          <w:rFonts w:ascii="Times New Roman" w:hAnsi="Times New Roman" w:cs="Times New Roman"/>
          <w:b/>
          <w:bCs/>
          <w:sz w:val="28"/>
          <w:szCs w:val="28"/>
          <w:lang w:val="en-US"/>
        </w:rPr>
      </w:pPr>
      <w:r w:rsidRPr="00F3385D">
        <w:rPr>
          <w:rFonts w:ascii="Times New Roman" w:hAnsi="Times New Roman" w:cs="Times New Roman"/>
          <w:b/>
          <w:bCs/>
          <w:sz w:val="28"/>
          <w:szCs w:val="28"/>
          <w:lang w:val="en-US"/>
        </w:rPr>
        <w:t>PLATFOR</w:t>
      </w:r>
      <w:r>
        <w:rPr>
          <w:rFonts w:ascii="Times New Roman" w:hAnsi="Times New Roman" w:cs="Times New Roman"/>
          <w:b/>
          <w:bCs/>
          <w:sz w:val="28"/>
          <w:szCs w:val="28"/>
          <w:lang w:val="en-US"/>
        </w:rPr>
        <w:t>M</w:t>
      </w:r>
    </w:p>
    <w:p w:rsidR="00363D66" w:rsidRDefault="00363D66" w:rsidP="00FB5807">
      <w:pPr>
        <w:spacing w:after="0"/>
        <w:jc w:val="both"/>
        <w:rPr>
          <w:rFonts w:ascii="Times New Roman" w:hAnsi="Times New Roman" w:cs="Times New Roman"/>
          <w:sz w:val="24"/>
          <w:szCs w:val="24"/>
          <w:lang w:val="en-US"/>
        </w:rPr>
      </w:pPr>
      <w:r w:rsidRPr="00F3385D">
        <w:rPr>
          <w:rFonts w:ascii="Times New Roman" w:hAnsi="Times New Roman" w:cs="Times New Roman"/>
          <w:sz w:val="24"/>
          <w:szCs w:val="24"/>
          <w:lang w:val="en-US"/>
        </w:rPr>
        <w:t xml:space="preserve">Cap focuses on Long Life Learning and the achievement of all users located on this territory; for this reason it has an on-line platform to guarantee e learning and blended modalities of training. </w:t>
      </w:r>
    </w:p>
    <w:p w:rsidR="00363D66" w:rsidRDefault="00363D66" w:rsidP="00FB580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Cap’s research labs, are using methods and techniques of psychological-sociological and pedagogical research to collect and analyze datas  and autobiographical information of users underlining the ethnographic and story life’s  aspects   of users. </w:t>
      </w:r>
    </w:p>
    <w:p w:rsidR="00363D66" w:rsidRPr="00F3385D" w:rsidRDefault="00363D66" w:rsidP="00FB580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Datas are available in E-Talent database. </w:t>
      </w: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Default="00363D66" w:rsidP="00FB5807">
      <w:pPr>
        <w:shd w:val="clear" w:color="auto" w:fill="FFFFFF"/>
        <w:spacing w:after="0" w:line="240" w:lineRule="auto"/>
        <w:jc w:val="both"/>
        <w:rPr>
          <w:rFonts w:ascii="Arial" w:hAnsi="Arial" w:cs="Arial"/>
          <w:caps/>
          <w:sz w:val="16"/>
          <w:szCs w:val="16"/>
          <w:lang w:val="en-US" w:eastAsia="it-IT"/>
        </w:rPr>
      </w:pPr>
    </w:p>
    <w:p w:rsidR="00363D66" w:rsidRPr="00485AB6" w:rsidRDefault="00363D66" w:rsidP="00FB5807">
      <w:pPr>
        <w:shd w:val="clear" w:color="auto" w:fill="FFFFFF"/>
        <w:spacing w:after="0" w:line="240" w:lineRule="auto"/>
        <w:jc w:val="both"/>
        <w:rPr>
          <w:rFonts w:ascii="Arial" w:hAnsi="Arial" w:cs="Arial"/>
          <w:caps/>
          <w:sz w:val="16"/>
          <w:szCs w:val="16"/>
          <w:lang w:val="en-US" w:eastAsia="it-IT"/>
        </w:rPr>
      </w:pPr>
    </w:p>
    <w:p w:rsidR="00363D66" w:rsidRPr="00485AB6" w:rsidRDefault="00363D66" w:rsidP="00FB5807">
      <w:pPr>
        <w:shd w:val="clear" w:color="auto" w:fill="FFFFFF"/>
        <w:spacing w:after="0" w:line="240" w:lineRule="auto"/>
        <w:jc w:val="both"/>
        <w:rPr>
          <w:rFonts w:ascii="Arial" w:hAnsi="Arial" w:cs="Arial"/>
          <w:caps/>
          <w:sz w:val="16"/>
          <w:szCs w:val="16"/>
          <w:lang w:val="en-US" w:eastAsia="it-IT"/>
        </w:rPr>
      </w:pPr>
    </w:p>
    <w:p w:rsidR="00363D66" w:rsidRPr="00485AB6" w:rsidRDefault="00363D66" w:rsidP="00FB5807">
      <w:pPr>
        <w:jc w:val="center"/>
        <w:rPr>
          <w:rFonts w:ascii="Times New Roman" w:hAnsi="Times New Roman" w:cs="Times New Roman"/>
          <w:b/>
          <w:bCs/>
          <w:sz w:val="28"/>
          <w:szCs w:val="28"/>
          <w:lang w:val="en-US"/>
        </w:rPr>
      </w:pPr>
      <w:r w:rsidRPr="00485AB6">
        <w:rPr>
          <w:rFonts w:ascii="Times New Roman" w:hAnsi="Times New Roman" w:cs="Times New Roman"/>
          <w:b/>
          <w:bCs/>
          <w:sz w:val="28"/>
          <w:szCs w:val="28"/>
          <w:lang w:val="en-US"/>
        </w:rPr>
        <w:t>PLACE</w:t>
      </w:r>
    </w:p>
    <w:p w:rsidR="00363D66" w:rsidRDefault="00363D66" w:rsidP="00FB5807">
      <w:pPr>
        <w:shd w:val="clear" w:color="auto" w:fill="FFFFFF"/>
        <w:spacing w:after="0" w:line="240" w:lineRule="auto"/>
        <w:jc w:val="both"/>
        <w:rPr>
          <w:rFonts w:ascii="Times New Roman" w:hAnsi="Times New Roman" w:cs="Times New Roman"/>
          <w:caps/>
          <w:color w:val="FF0000"/>
          <w:sz w:val="16"/>
          <w:szCs w:val="16"/>
          <w:lang w:val="en-US" w:eastAsia="it-IT"/>
        </w:rPr>
      </w:pPr>
      <w:hyperlink r:id="rId25" w:history="1">
        <w:r w:rsidRPr="00485AB6">
          <w:rPr>
            <w:rStyle w:val="Hyperlink"/>
            <w:rFonts w:ascii="Times New Roman" w:hAnsi="Times New Roman" w:cs="Times New Roman"/>
            <w:caps/>
            <w:sz w:val="16"/>
            <w:szCs w:val="16"/>
            <w:lang w:val="en-US" w:eastAsia="it-IT"/>
          </w:rPr>
          <w:t>https://goo.gl/maps/F7yqYeEw1cF2</w:t>
        </w:r>
      </w:hyperlink>
      <w:r w:rsidRPr="00485AB6">
        <w:rPr>
          <w:rFonts w:ascii="Times New Roman" w:hAnsi="Times New Roman" w:cs="Times New Roman"/>
          <w:caps/>
          <w:color w:val="FF0000"/>
          <w:sz w:val="16"/>
          <w:szCs w:val="16"/>
          <w:lang w:val="en-US" w:eastAsia="it-IT"/>
        </w:rPr>
        <w:t xml:space="preserve"> </w:t>
      </w:r>
    </w:p>
    <w:p w:rsidR="00363D66" w:rsidRDefault="00363D66" w:rsidP="00FB5807">
      <w:pPr>
        <w:shd w:val="clear" w:color="auto" w:fill="FFFFFF"/>
        <w:spacing w:after="0" w:line="240" w:lineRule="auto"/>
        <w:jc w:val="both"/>
        <w:rPr>
          <w:rFonts w:ascii="Times New Roman" w:hAnsi="Times New Roman" w:cs="Times New Roman"/>
          <w:caps/>
          <w:color w:val="FF0000"/>
          <w:sz w:val="16"/>
          <w:szCs w:val="16"/>
          <w:lang w:val="en-US" w:eastAsia="it-IT"/>
        </w:rPr>
      </w:pPr>
    </w:p>
    <w:p w:rsidR="00363D66" w:rsidRDefault="00363D66" w:rsidP="00FB5807">
      <w:pPr>
        <w:shd w:val="clear" w:color="auto" w:fill="FFFFFF"/>
        <w:spacing w:after="0" w:line="240" w:lineRule="auto"/>
        <w:jc w:val="both"/>
        <w:rPr>
          <w:rFonts w:ascii="Times New Roman" w:hAnsi="Times New Roman" w:cs="Times New Roman"/>
          <w:caps/>
          <w:color w:val="FF0000"/>
          <w:sz w:val="16"/>
          <w:szCs w:val="16"/>
          <w:lang w:val="en-US" w:eastAsia="it-IT"/>
        </w:rPr>
      </w:pPr>
    </w:p>
    <w:p w:rsidR="00363D66" w:rsidRPr="00485AB6" w:rsidRDefault="00363D66" w:rsidP="00FB5807">
      <w:pPr>
        <w:shd w:val="clear" w:color="auto" w:fill="FFFFFF"/>
        <w:spacing w:after="0" w:line="240" w:lineRule="auto"/>
        <w:jc w:val="both"/>
        <w:rPr>
          <w:rFonts w:ascii="Times New Roman" w:hAnsi="Times New Roman" w:cs="Times New Roman"/>
          <w:caps/>
          <w:color w:val="FF0000"/>
          <w:sz w:val="16"/>
          <w:szCs w:val="16"/>
          <w:lang w:val="en-US" w:eastAsia="it-IT"/>
        </w:rPr>
      </w:pPr>
      <w:r w:rsidRPr="006E0E5A">
        <w:rPr>
          <w:rFonts w:ascii="Times New Roman" w:hAnsi="Times New Roman" w:cs="Times New Roman"/>
          <w:caps/>
          <w:noProof/>
          <w:color w:val="FF0000"/>
          <w:sz w:val="16"/>
          <w:szCs w:val="1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435pt;height:232.5pt;visibility:visible">
            <v:imagedata r:id="rId26" o:title=""/>
          </v:shape>
        </w:pict>
      </w:r>
    </w:p>
    <w:p w:rsidR="00363D66" w:rsidRPr="00485AB6" w:rsidRDefault="00363D66" w:rsidP="00FB5807">
      <w:pPr>
        <w:shd w:val="clear" w:color="auto" w:fill="FFFFFF"/>
        <w:spacing w:after="0" w:line="240" w:lineRule="auto"/>
        <w:jc w:val="both"/>
        <w:rPr>
          <w:rFonts w:ascii="Arial" w:hAnsi="Arial" w:cs="Arial"/>
          <w:caps/>
          <w:sz w:val="16"/>
          <w:szCs w:val="16"/>
          <w:lang w:val="en-US" w:eastAsia="it-IT"/>
        </w:rPr>
      </w:pPr>
      <w:r w:rsidRPr="00485AB6">
        <w:rPr>
          <w:rFonts w:ascii="Arial" w:hAnsi="Arial" w:cs="Arial"/>
          <w:caps/>
          <w:sz w:val="16"/>
          <w:szCs w:val="16"/>
          <w:lang w:val="en-US" w:eastAsia="it-IT"/>
        </w:rPr>
        <w:t xml:space="preserve"> </w:t>
      </w:r>
    </w:p>
    <w:p w:rsidR="00363D66" w:rsidRPr="00485AB6" w:rsidRDefault="00363D66" w:rsidP="00FB5807">
      <w:pPr>
        <w:shd w:val="clear" w:color="auto" w:fill="FFFFFF"/>
        <w:spacing w:after="0" w:line="240" w:lineRule="auto"/>
        <w:jc w:val="both"/>
        <w:rPr>
          <w:rFonts w:ascii="Arial" w:hAnsi="Arial" w:cs="Arial"/>
          <w:caps/>
          <w:sz w:val="16"/>
          <w:szCs w:val="16"/>
          <w:lang w:val="en-US" w:eastAsia="it-IT"/>
        </w:rPr>
      </w:pPr>
    </w:p>
    <w:p w:rsidR="00363D66" w:rsidRPr="006540DC" w:rsidRDefault="00363D66" w:rsidP="00FB5807">
      <w:pPr>
        <w:jc w:val="center"/>
        <w:rPr>
          <w:rFonts w:ascii="Times New Roman" w:hAnsi="Times New Roman" w:cs="Times New Roman"/>
          <w:b/>
          <w:bCs/>
          <w:sz w:val="28"/>
          <w:szCs w:val="28"/>
          <w:lang w:val="en-US"/>
        </w:rPr>
      </w:pPr>
      <w:r w:rsidRPr="006540DC">
        <w:rPr>
          <w:rFonts w:ascii="Times New Roman" w:hAnsi="Times New Roman" w:cs="Times New Roman"/>
          <w:b/>
          <w:bCs/>
          <w:sz w:val="28"/>
          <w:szCs w:val="28"/>
          <w:lang w:val="en-US"/>
        </w:rPr>
        <w:t>CONTACT</w:t>
      </w:r>
    </w:p>
    <w:p w:rsidR="00363D66" w:rsidRPr="006540DC" w:rsidRDefault="00363D66" w:rsidP="00FB5807">
      <w:pPr>
        <w:shd w:val="clear" w:color="auto" w:fill="FFFFFF"/>
        <w:spacing w:after="0" w:line="240" w:lineRule="auto"/>
        <w:rPr>
          <w:rFonts w:ascii="Times New Roman" w:hAnsi="Times New Roman" w:cs="Times New Roman"/>
          <w:sz w:val="24"/>
          <w:szCs w:val="24"/>
          <w:lang w:val="en-US" w:eastAsia="it-IT"/>
        </w:rPr>
      </w:pPr>
      <w:r w:rsidRPr="006540DC">
        <w:rPr>
          <w:rFonts w:ascii="Times New Roman" w:hAnsi="Times New Roman" w:cs="Times New Roman"/>
          <w:sz w:val="24"/>
          <w:szCs w:val="24"/>
          <w:lang w:val="en-US" w:eastAsia="it-IT"/>
        </w:rPr>
        <w:fldChar w:fldCharType="begin"/>
      </w:r>
      <w:r w:rsidRPr="006540DC">
        <w:rPr>
          <w:rFonts w:ascii="Times New Roman" w:hAnsi="Times New Roman" w:cs="Times New Roman"/>
          <w:sz w:val="24"/>
          <w:szCs w:val="24"/>
          <w:lang w:val="en-US" w:eastAsia="it-IT"/>
        </w:rPr>
        <w:instrText xml:space="preserve"> HYPERLINK "http://www.uniba.it/centri/cap/gruppo-di-lavoro/fausta-scardigno" \o "Fausta Scardigno" </w:instrText>
      </w:r>
      <w:r w:rsidRPr="005A606D">
        <w:rPr>
          <w:rFonts w:ascii="Times New Roman" w:hAnsi="Times New Roman" w:cs="Times New Roman"/>
          <w:sz w:val="24"/>
          <w:szCs w:val="24"/>
          <w:lang w:val="en-US" w:eastAsia="it-IT"/>
        </w:rPr>
      </w:r>
      <w:r w:rsidRPr="006540DC">
        <w:rPr>
          <w:rFonts w:ascii="Times New Roman" w:hAnsi="Times New Roman" w:cs="Times New Roman"/>
          <w:sz w:val="24"/>
          <w:szCs w:val="24"/>
          <w:lang w:val="en-US" w:eastAsia="it-IT"/>
        </w:rPr>
        <w:fldChar w:fldCharType="separate"/>
      </w:r>
      <w:r w:rsidRPr="006540DC">
        <w:rPr>
          <w:rFonts w:ascii="Times New Roman" w:hAnsi="Times New Roman" w:cs="Times New Roman"/>
          <w:sz w:val="24"/>
          <w:szCs w:val="24"/>
          <w:lang w:val="en-US" w:eastAsia="it-IT"/>
        </w:rPr>
        <w:t>President of Cap: Fausta Scardigno</w:t>
      </w:r>
    </w:p>
    <w:p w:rsidR="00363D66" w:rsidRPr="006540DC" w:rsidRDefault="00363D66" w:rsidP="00FB5807">
      <w:pPr>
        <w:shd w:val="clear" w:color="auto" w:fill="FFFFFF"/>
        <w:spacing w:after="0" w:line="240" w:lineRule="auto"/>
        <w:rPr>
          <w:rFonts w:ascii="Times New Roman" w:hAnsi="Times New Roman" w:cs="Times New Roman"/>
          <w:sz w:val="24"/>
          <w:szCs w:val="24"/>
          <w:lang w:eastAsia="it-IT"/>
        </w:rPr>
      </w:pPr>
      <w:r w:rsidRPr="006540DC">
        <w:rPr>
          <w:rFonts w:ascii="Times New Roman" w:hAnsi="Times New Roman" w:cs="Times New Roman"/>
          <w:sz w:val="24"/>
          <w:szCs w:val="24"/>
          <w:lang w:val="en-US" w:eastAsia="it-IT"/>
        </w:rPr>
        <w:fldChar w:fldCharType="end"/>
      </w:r>
      <w:r w:rsidRPr="006540DC">
        <w:rPr>
          <w:rFonts w:ascii="Times New Roman" w:hAnsi="Times New Roman" w:cs="Times New Roman"/>
          <w:sz w:val="24"/>
          <w:szCs w:val="24"/>
          <w:lang w:eastAsia="it-IT"/>
        </w:rPr>
        <w:t>Address: via Crisanzio n. 42 – Palazzo Chiaia-Napolitano – University of Bari</w:t>
      </w:r>
    </w:p>
    <w:p w:rsidR="00363D66" w:rsidRDefault="00363D66" w:rsidP="00FB5807">
      <w:pPr>
        <w:shd w:val="clear" w:color="auto" w:fill="FFFFFF"/>
        <w:spacing w:after="0" w:line="240" w:lineRule="auto"/>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First </w:t>
      </w:r>
      <w:r w:rsidRPr="006540DC">
        <w:rPr>
          <w:rFonts w:ascii="Times New Roman" w:hAnsi="Times New Roman" w:cs="Times New Roman"/>
          <w:sz w:val="24"/>
          <w:szCs w:val="24"/>
          <w:lang w:val="en-US" w:eastAsia="it-IT"/>
        </w:rPr>
        <w:t xml:space="preserve">Floor </w:t>
      </w:r>
      <w:r>
        <w:rPr>
          <w:rFonts w:ascii="Times New Roman" w:hAnsi="Times New Roman" w:cs="Times New Roman"/>
          <w:sz w:val="24"/>
          <w:szCs w:val="24"/>
          <w:lang w:val="en-US" w:eastAsia="it-IT"/>
        </w:rPr>
        <w:t>–</w:t>
      </w:r>
      <w:r w:rsidRPr="006540DC">
        <w:rPr>
          <w:rFonts w:ascii="Times New Roman" w:hAnsi="Times New Roman" w:cs="Times New Roman"/>
          <w:sz w:val="24"/>
          <w:szCs w:val="24"/>
          <w:lang w:val="en-US" w:eastAsia="it-IT"/>
        </w:rPr>
        <w:t xml:space="preserve"> </w:t>
      </w:r>
    </w:p>
    <w:p w:rsidR="00363D66" w:rsidRDefault="00363D66" w:rsidP="00FB5807">
      <w:pPr>
        <w:shd w:val="clear" w:color="auto" w:fill="FFFFFF"/>
        <w:spacing w:after="0" w:line="240" w:lineRule="auto"/>
        <w:rPr>
          <w:rFonts w:ascii="Times New Roman" w:hAnsi="Times New Roman" w:cs="Times New Roman"/>
          <w:sz w:val="24"/>
          <w:szCs w:val="24"/>
          <w:lang w:val="en-US" w:eastAsia="it-IT"/>
        </w:rPr>
      </w:pPr>
      <w:r>
        <w:rPr>
          <w:rFonts w:ascii="Times New Roman" w:hAnsi="Times New Roman" w:cs="Times New Roman"/>
          <w:sz w:val="24"/>
          <w:szCs w:val="24"/>
          <w:lang w:val="en-US" w:eastAsia="it-IT"/>
        </w:rPr>
        <w:t>Room:n.123 </w:t>
      </w:r>
      <w:r>
        <w:rPr>
          <w:rFonts w:ascii="Times New Roman" w:hAnsi="Times New Roman" w:cs="Times New Roman"/>
          <w:sz w:val="24"/>
          <w:szCs w:val="24"/>
          <w:lang w:val="en-US" w:eastAsia="it-IT"/>
        </w:rPr>
        <w:br/>
        <w:t>Tel.Number +390805714726</w:t>
      </w:r>
    </w:p>
    <w:p w:rsidR="00363D66" w:rsidRPr="006540DC" w:rsidRDefault="00363D66" w:rsidP="00FB5807">
      <w:pPr>
        <w:shd w:val="clear" w:color="auto" w:fill="FFFFFF"/>
        <w:spacing w:after="0" w:line="240" w:lineRule="auto"/>
        <w:rPr>
          <w:rFonts w:ascii="Times New Roman" w:hAnsi="Times New Roman" w:cs="Times New Roman"/>
          <w:sz w:val="24"/>
          <w:szCs w:val="24"/>
          <w:lang w:val="en-US" w:eastAsia="it-IT"/>
        </w:rPr>
      </w:pPr>
      <w:r>
        <w:rPr>
          <w:rFonts w:ascii="Times New Roman" w:hAnsi="Times New Roman" w:cs="Times New Roman"/>
          <w:sz w:val="24"/>
          <w:szCs w:val="24"/>
          <w:lang w:val="en-US" w:eastAsia="it-IT"/>
        </w:rPr>
        <w:t>Internal Tel. Number</w:t>
      </w:r>
      <w:r w:rsidRPr="006540DC">
        <w:rPr>
          <w:rFonts w:ascii="Times New Roman" w:hAnsi="Times New Roman" w:cs="Times New Roman"/>
          <w:sz w:val="24"/>
          <w:szCs w:val="24"/>
          <w:lang w:val="en-US" w:eastAsia="it-IT"/>
        </w:rPr>
        <w:t> </w:t>
      </w:r>
      <w:r w:rsidRPr="006540DC">
        <w:rPr>
          <w:rFonts w:ascii="Times New Roman" w:hAnsi="Times New Roman" w:cs="Times New Roman"/>
          <w:b/>
          <w:bCs/>
          <w:sz w:val="24"/>
          <w:szCs w:val="24"/>
          <w:lang w:val="en-US" w:eastAsia="it-IT"/>
        </w:rPr>
        <w:t>4726</w:t>
      </w:r>
      <w:r w:rsidRPr="006540DC">
        <w:rPr>
          <w:rFonts w:ascii="Times New Roman" w:hAnsi="Times New Roman" w:cs="Times New Roman"/>
          <w:b/>
          <w:bCs/>
          <w:sz w:val="24"/>
          <w:szCs w:val="24"/>
          <w:lang w:val="en-US" w:eastAsia="it-IT"/>
        </w:rPr>
        <w:br/>
      </w:r>
      <w:r w:rsidRPr="006540DC">
        <w:rPr>
          <w:rFonts w:ascii="Times New Roman" w:hAnsi="Times New Roman" w:cs="Times New Roman"/>
          <w:sz w:val="24"/>
          <w:szCs w:val="24"/>
          <w:lang w:val="en-US" w:eastAsia="it-IT"/>
        </w:rPr>
        <w:t>E-mail: sportello.cap@uniba.it</w:t>
      </w:r>
    </w:p>
    <w:p w:rsidR="00363D66" w:rsidRPr="00767DD0" w:rsidRDefault="00363D66" w:rsidP="00FB5807">
      <w:pPr>
        <w:rPr>
          <w:rFonts w:ascii="Times New Roman" w:hAnsi="Times New Roman" w:cs="Times New Roman"/>
          <w:sz w:val="24"/>
          <w:szCs w:val="24"/>
          <w:lang w:val="en-US"/>
        </w:rPr>
      </w:pPr>
      <w:r w:rsidRPr="006540DC">
        <w:rPr>
          <w:rFonts w:ascii="Times New Roman" w:hAnsi="Times New Roman" w:cs="Times New Roman"/>
          <w:sz w:val="24"/>
          <w:szCs w:val="24"/>
          <w:lang w:val="en-US" w:eastAsia="it-IT"/>
        </w:rPr>
        <w:t xml:space="preserve">Website: </w:t>
      </w:r>
      <w:r>
        <w:rPr>
          <w:rFonts w:ascii="Times New Roman" w:hAnsi="Times New Roman" w:cs="Times New Roman"/>
          <w:sz w:val="24"/>
          <w:szCs w:val="24"/>
          <w:lang w:val="en-US" w:eastAsia="it-IT"/>
        </w:rPr>
        <w:t xml:space="preserve"> </w:t>
      </w:r>
      <w:hyperlink r:id="rId27" w:history="1">
        <w:r w:rsidRPr="006540DC">
          <w:rPr>
            <w:rFonts w:ascii="Times New Roman" w:hAnsi="Times New Roman" w:cs="Times New Roman"/>
            <w:sz w:val="24"/>
            <w:szCs w:val="24"/>
            <w:lang w:val="en-US" w:eastAsia="it-IT"/>
          </w:rPr>
          <w:t>http://www.uniba.it/centri/cap</w:t>
        </w:r>
      </w:hyperlink>
    </w:p>
    <w:p w:rsidR="00363D66" w:rsidRPr="006D7E2D" w:rsidRDefault="00363D66" w:rsidP="00FB5807">
      <w:pPr>
        <w:jc w:val="both"/>
        <w:rPr>
          <w:rFonts w:ascii="Arial" w:hAnsi="Arial" w:cs="Arial"/>
          <w:sz w:val="24"/>
          <w:szCs w:val="24"/>
          <w:lang w:val="en-US"/>
        </w:rPr>
      </w:pPr>
    </w:p>
    <w:p w:rsidR="00363D66" w:rsidRPr="001C5AF8" w:rsidRDefault="00363D66" w:rsidP="001C5AF8"/>
    <w:sectPr w:rsidR="00363D66" w:rsidRPr="001C5AF8" w:rsidSect="00763D2F">
      <w:headerReference w:type="default" r:id="rId28"/>
      <w:footerReference w:type="default" r:id="rId29"/>
      <w:pgSz w:w="11900" w:h="16840"/>
      <w:pgMar w:top="3969" w:right="1134" w:bottom="1701" w:left="1814" w:header="113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66" w:rsidRDefault="00363D66">
      <w:r>
        <w:separator/>
      </w:r>
    </w:p>
  </w:endnote>
  <w:endnote w:type="continuationSeparator" w:id="0">
    <w:p w:rsidR="00363D66" w:rsidRDefault="00363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 w:name="Traja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66" w:rsidRDefault="00363D66">
    <w:pPr>
      <w:pStyle w:val="Footer"/>
    </w:pPr>
    <w:r>
      <w:rPr>
        <w:noProof/>
        <w:lang w:eastAsia="it-IT"/>
      </w:rPr>
      <w:pict>
        <v:shapetype id="_x0000_t202" coordsize="21600,21600" o:spt="202" path="m,l,21600r21600,l21600,xe">
          <v:stroke joinstyle="miter"/>
          <v:path gradientshapeok="t" o:connecttype="rect"/>
        </v:shapetype>
        <v:shape id="Text Box 7" o:spid="_x0000_s2050" type="#_x0000_t202" style="position:absolute;margin-left:265.85pt;margin-top:-20pt;width:190.5pt;height:50.5pt;z-index:251662336;visibility:visible" stroked="f">
          <v:textbox inset="0,0,0,0">
            <w:txbxContent>
              <w:p w:rsidR="00363D66" w:rsidRDefault="00363D66" w:rsidP="00C26132">
                <w:pPr>
                  <w:spacing w:line="160" w:lineRule="exact"/>
                  <w:rPr>
                    <w:rFonts w:ascii="Arial" w:hAnsi="Arial" w:cs="Arial"/>
                    <w:color w:val="000000"/>
                    <w:sz w:val="14"/>
                    <w:szCs w:val="14"/>
                  </w:rPr>
                </w:pPr>
                <w:r w:rsidRPr="008F46B4">
                  <w:rPr>
                    <w:rFonts w:ascii="Arial" w:hAnsi="Arial" w:cs="Arial"/>
                    <w:color w:val="000000"/>
                    <w:sz w:val="14"/>
                    <w:szCs w:val="14"/>
                  </w:rPr>
                  <w:t xml:space="preserve">UNIVERSITÀ DEGLI STUDI "ALDO MORO" </w:t>
                </w:r>
              </w:p>
              <w:p w:rsidR="00363D66" w:rsidRDefault="00363D66" w:rsidP="00C26132">
                <w:pPr>
                  <w:spacing w:line="160" w:lineRule="exact"/>
                  <w:rPr>
                    <w:rFonts w:ascii="Arial" w:hAnsi="Arial" w:cs="Arial"/>
                    <w:color w:val="000000"/>
                    <w:sz w:val="14"/>
                    <w:szCs w:val="14"/>
                  </w:rPr>
                </w:pPr>
                <w:r>
                  <w:rPr>
                    <w:rFonts w:ascii="Arial" w:hAnsi="Arial" w:cs="Arial"/>
                    <w:color w:val="000000"/>
                    <w:sz w:val="14"/>
                    <w:szCs w:val="14"/>
                  </w:rPr>
                  <w:t>Palazzo Chiaia-Napolitano, Via Crisanzio 42, 70121, Bari</w:t>
                </w:r>
              </w:p>
              <w:p w:rsidR="00363D66" w:rsidRPr="00D67CC4" w:rsidRDefault="00363D66" w:rsidP="00C26132">
                <w:pPr>
                  <w:spacing w:line="160" w:lineRule="exact"/>
                  <w:rPr>
                    <w:rFonts w:ascii="Arial" w:hAnsi="Arial" w:cs="Arial"/>
                    <w:color w:val="000000"/>
                    <w:sz w:val="14"/>
                    <w:szCs w:val="14"/>
                    <w:lang w:val="en-US"/>
                  </w:rPr>
                </w:pPr>
                <w:r w:rsidRPr="00D67CC4">
                  <w:rPr>
                    <w:rFonts w:ascii="Arial" w:hAnsi="Arial" w:cs="Arial"/>
                    <w:color w:val="000000"/>
                    <w:sz w:val="14"/>
                    <w:szCs w:val="14"/>
                    <w:lang w:val="en-US"/>
                  </w:rPr>
                  <w:t>tel. 080.5714726</w:t>
                </w:r>
              </w:p>
              <w:p w:rsidR="00363D66" w:rsidRPr="00D67CC4" w:rsidRDefault="00363D66" w:rsidP="00C26132">
                <w:pPr>
                  <w:spacing w:line="160" w:lineRule="exact"/>
                  <w:rPr>
                    <w:rFonts w:ascii="Arial" w:hAnsi="Arial" w:cs="Arial"/>
                    <w:color w:val="000000"/>
                    <w:sz w:val="14"/>
                    <w:szCs w:val="14"/>
                    <w:lang w:val="en-US"/>
                  </w:rPr>
                </w:pPr>
                <w:r w:rsidRPr="00D67CC4">
                  <w:rPr>
                    <w:rFonts w:ascii="Arial" w:hAnsi="Arial" w:cs="Arial"/>
                    <w:color w:val="000000"/>
                    <w:sz w:val="14"/>
                    <w:szCs w:val="14"/>
                    <w:lang w:val="en-US"/>
                  </w:rPr>
                  <w:t xml:space="preserve">Mail: sportello.cap@uniba.it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66" w:rsidRDefault="00363D66">
      <w:r>
        <w:separator/>
      </w:r>
    </w:p>
  </w:footnote>
  <w:footnote w:type="continuationSeparator" w:id="0">
    <w:p w:rsidR="00363D66" w:rsidRDefault="00363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66" w:rsidRDefault="00363D66" w:rsidP="00C26132">
    <w:pPr>
      <w:pStyle w:val="Header"/>
      <w:ind w:left="-709"/>
    </w:pPr>
    <w:r>
      <w:rPr>
        <w:noProof/>
        <w:lang w:eastAsia="it-IT"/>
      </w:rPr>
      <w:pict>
        <v:shapetype id="_x0000_t202" coordsize="21600,21600" o:spt="202" path="m,l,21600r21600,l21600,xe">
          <v:stroke joinstyle="miter"/>
          <v:path gradientshapeok="t" o:connecttype="rect"/>
        </v:shapetype>
        <v:shape id="Text Box 3" o:spid="_x0000_s2049" type="#_x0000_t202" style="position:absolute;left:0;text-align:left;margin-left:247.75pt;margin-top:15.7pt;width:230.25pt;height:44.95pt;z-index:251660288;visibility:visible" stroked="f">
          <v:textbox inset="0,0,0,0">
            <w:txbxContent>
              <w:p w:rsidR="00363D66" w:rsidRDefault="00363D66" w:rsidP="00C26132">
                <w:pPr>
                  <w:spacing w:line="270" w:lineRule="exact"/>
                  <w:rPr>
                    <w:rFonts w:ascii="Trajan Pro" w:hAnsi="Trajan Pro" w:cs="Trajan Pro"/>
                    <w:color w:val="000000"/>
                    <w:spacing w:val="-25"/>
                    <w:sz w:val="28"/>
                    <w:szCs w:val="28"/>
                  </w:rPr>
                </w:pPr>
                <w:r w:rsidRPr="00917BC5">
                  <w:rPr>
                    <w:rFonts w:ascii="Trajan Pro" w:hAnsi="Trajan Pro" w:cs="Trajan Pro"/>
                    <w:color w:val="000000"/>
                    <w:spacing w:val="-25"/>
                    <w:sz w:val="28"/>
                    <w:szCs w:val="28"/>
                  </w:rPr>
                  <w:t>CENTRO</w:t>
                </w:r>
                <w:r>
                  <w:rPr>
                    <w:rFonts w:ascii="Trajan Pro" w:hAnsi="Trajan Pro" w:cs="Trajan Pro"/>
                    <w:color w:val="000000"/>
                    <w:spacing w:val="-25"/>
                    <w:sz w:val="28"/>
                    <w:szCs w:val="28"/>
                  </w:rPr>
                  <w:t xml:space="preserve">  DI  SERVIZIO DI ATENEO</w:t>
                </w:r>
              </w:p>
              <w:p w:rsidR="00363D66" w:rsidRDefault="00363D66" w:rsidP="00C26132">
                <w:pPr>
                  <w:spacing w:line="270" w:lineRule="exact"/>
                  <w:rPr>
                    <w:rFonts w:ascii="Trajan Pro" w:hAnsi="Trajan Pro" w:cs="Trajan Pro"/>
                    <w:color w:val="000000"/>
                    <w:spacing w:val="-25"/>
                    <w:sz w:val="28"/>
                    <w:szCs w:val="28"/>
                  </w:rPr>
                </w:pPr>
                <w:r w:rsidRPr="00917BC5">
                  <w:rPr>
                    <w:rFonts w:ascii="Trajan Pro" w:hAnsi="Trajan Pro" w:cs="Trajan Pro"/>
                    <w:color w:val="000000"/>
                    <w:spacing w:val="-25"/>
                    <w:sz w:val="28"/>
                    <w:szCs w:val="28"/>
                  </w:rPr>
                  <w:t>PER L’APPRENDIMENTO</w:t>
                </w:r>
              </w:p>
              <w:p w:rsidR="00363D66" w:rsidRPr="00917BC5" w:rsidRDefault="00363D66" w:rsidP="00C26132">
                <w:pPr>
                  <w:spacing w:line="270" w:lineRule="exact"/>
                  <w:rPr>
                    <w:rFonts w:ascii="Trajan Pro" w:hAnsi="Trajan Pro" w:cs="Trajan Pro"/>
                    <w:color w:val="000000"/>
                    <w:spacing w:val="-25"/>
                    <w:sz w:val="28"/>
                    <w:szCs w:val="28"/>
                  </w:rPr>
                </w:pPr>
                <w:r w:rsidRPr="00917BC5">
                  <w:rPr>
                    <w:rFonts w:ascii="Trajan Pro" w:hAnsi="Trajan Pro" w:cs="Trajan Pro"/>
                    <w:color w:val="000000"/>
                    <w:spacing w:val="-25"/>
                    <w:sz w:val="28"/>
                    <w:szCs w:val="28"/>
                  </w:rPr>
                  <w:t>PERMANENTE</w:t>
                </w:r>
              </w:p>
              <w:p w:rsidR="00363D66" w:rsidRDefault="00363D66" w:rsidP="00C26132">
                <w:pPr>
                  <w:rPr>
                    <w:rFonts w:ascii="Trajan" w:hAnsi="Trajan" w:cs="Trajan"/>
                    <w:color w:val="000000"/>
                    <w:sz w:val="18"/>
                    <w:szCs w:val="18"/>
                  </w:rPr>
                </w:pPr>
              </w:p>
              <w:p w:rsidR="00363D66" w:rsidRDefault="00363D66" w:rsidP="00C26132">
                <w:pPr>
                  <w:rPr>
                    <w:rFonts w:ascii="Trajan" w:hAnsi="Trajan" w:cs="Trajan"/>
                    <w:color w:val="000000"/>
                    <w:sz w:val="18"/>
                    <w:szCs w:val="18"/>
                  </w:rPr>
                </w:pPr>
              </w:p>
              <w:p w:rsidR="00363D66" w:rsidRPr="007251A8" w:rsidRDefault="00363D66" w:rsidP="00C26132">
                <w:pPr>
                  <w:rPr>
                    <w:rFonts w:ascii="Trajan" w:hAnsi="Trajan" w:cs="Trajan"/>
                    <w:color w:val="000000"/>
                    <w:sz w:val="18"/>
                    <w:szCs w:val="18"/>
                  </w:rPr>
                </w:pPr>
              </w:p>
            </w:txbxContent>
          </v:textbox>
        </v:shape>
      </w:pict>
    </w:r>
    <w:r w:rsidRPr="00A515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7" type="#_x0000_t75" alt="logoUNIBA_CMYK" style="width:170.25pt;height:57pt;visibility:visible">
          <v:imagedata r:id="rId1" o:title=""/>
        </v:shape>
      </w:pict>
    </w:r>
    <w:r>
      <w:t xml:space="preserve">                             </w:t>
    </w:r>
    <w:r w:rsidRPr="004722BC">
      <w:rPr>
        <w:i/>
        <w:iCs/>
        <w:noProof/>
        <w:sz w:val="16"/>
        <w:szCs w:val="16"/>
      </w:rPr>
      <w:pict>
        <v:shape id="Immagine 9" o:spid="_x0000_i1028" type="#_x0000_t75" alt="loghi cap carta" style="width:21.75pt;height:54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02A78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9C27844"/>
    <w:multiLevelType w:val="hybridMultilevel"/>
    <w:tmpl w:val="CB84226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AEF1C8C"/>
    <w:multiLevelType w:val="hybridMultilevel"/>
    <w:tmpl w:val="0868BBC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29267DD"/>
    <w:multiLevelType w:val="hybridMultilevel"/>
    <w:tmpl w:val="72443F04"/>
    <w:lvl w:ilvl="0" w:tplc="91249A78">
      <w:start w:val="162"/>
      <w:numFmt w:val="bullet"/>
      <w:lvlText w:val="-"/>
      <w:lvlJc w:val="left"/>
      <w:pPr>
        <w:ind w:left="420" w:hanging="360"/>
      </w:pPr>
      <w:rPr>
        <w:rFonts w:ascii="Cambria" w:eastAsia="MS Mincho" w:hAnsi="Cambria"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cs="Wingdings" w:hint="default"/>
      </w:rPr>
    </w:lvl>
    <w:lvl w:ilvl="3" w:tplc="04100001">
      <w:start w:val="1"/>
      <w:numFmt w:val="bullet"/>
      <w:lvlText w:val=""/>
      <w:lvlJc w:val="left"/>
      <w:pPr>
        <w:ind w:left="2580" w:hanging="360"/>
      </w:pPr>
      <w:rPr>
        <w:rFonts w:ascii="Symbol" w:hAnsi="Symbol" w:cs="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cs="Wingdings" w:hint="default"/>
      </w:rPr>
    </w:lvl>
    <w:lvl w:ilvl="6" w:tplc="04100001">
      <w:start w:val="1"/>
      <w:numFmt w:val="bullet"/>
      <w:lvlText w:val=""/>
      <w:lvlJc w:val="left"/>
      <w:pPr>
        <w:ind w:left="4740" w:hanging="360"/>
      </w:pPr>
      <w:rPr>
        <w:rFonts w:ascii="Symbol" w:hAnsi="Symbol" w:cs="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cs="Wingdings" w:hint="default"/>
      </w:rPr>
    </w:lvl>
  </w:abstractNum>
  <w:abstractNum w:abstractNumId="4">
    <w:nsid w:val="2F9649B9"/>
    <w:multiLevelType w:val="hybridMultilevel"/>
    <w:tmpl w:val="DEDAF69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DB507AB"/>
    <w:multiLevelType w:val="hybridMultilevel"/>
    <w:tmpl w:val="B85ACCD4"/>
    <w:lvl w:ilvl="0" w:tplc="FDEC0BB6">
      <w:start w:val="1"/>
      <w:numFmt w:val="lowerRoman"/>
      <w:lvlText w:val="(%1)"/>
      <w:lvlJc w:val="left"/>
      <w:pPr>
        <w:ind w:left="1080" w:hanging="720"/>
      </w:pPr>
      <w:rPr>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4675BBB"/>
    <w:multiLevelType w:val="hybridMultilevel"/>
    <w:tmpl w:val="C35885A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5E041777"/>
    <w:multiLevelType w:val="hybridMultilevel"/>
    <w:tmpl w:val="AD065CD0"/>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8">
    <w:nsid w:val="74C91C65"/>
    <w:multiLevelType w:val="hybridMultilevel"/>
    <w:tmpl w:val="FE2A4F54"/>
    <w:lvl w:ilvl="0" w:tplc="04100001">
      <w:start w:val="1"/>
      <w:numFmt w:val="bullet"/>
      <w:lvlText w:val=""/>
      <w:lvlJc w:val="left"/>
      <w:pPr>
        <w:ind w:left="780" w:hanging="360"/>
      </w:pPr>
      <w:rPr>
        <w:rFonts w:ascii="Symbol" w:hAnsi="Symbol" w:cs="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9">
    <w:nsid w:val="79F162F6"/>
    <w:multiLevelType w:val="hybridMultilevel"/>
    <w:tmpl w:val="61D80CA4"/>
    <w:lvl w:ilvl="0" w:tplc="76DC695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7"/>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hyphenationZone w:val="283"/>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DA3"/>
    <w:rsid w:val="00027E88"/>
    <w:rsid w:val="00087548"/>
    <w:rsid w:val="00094332"/>
    <w:rsid w:val="000C3C47"/>
    <w:rsid w:val="000D3269"/>
    <w:rsid w:val="001270A2"/>
    <w:rsid w:val="001643E7"/>
    <w:rsid w:val="001A6986"/>
    <w:rsid w:val="001C5AF8"/>
    <w:rsid w:val="001F78BC"/>
    <w:rsid w:val="00241059"/>
    <w:rsid w:val="002A158B"/>
    <w:rsid w:val="002F09A6"/>
    <w:rsid w:val="002F4268"/>
    <w:rsid w:val="0031087F"/>
    <w:rsid w:val="00363D66"/>
    <w:rsid w:val="003B64CE"/>
    <w:rsid w:val="00411DA3"/>
    <w:rsid w:val="00413130"/>
    <w:rsid w:val="00421EC7"/>
    <w:rsid w:val="004248AD"/>
    <w:rsid w:val="004722BC"/>
    <w:rsid w:val="00485AB6"/>
    <w:rsid w:val="00511971"/>
    <w:rsid w:val="00516AFE"/>
    <w:rsid w:val="00524FF1"/>
    <w:rsid w:val="005A606D"/>
    <w:rsid w:val="005A770B"/>
    <w:rsid w:val="005C7FE7"/>
    <w:rsid w:val="005F3F27"/>
    <w:rsid w:val="0062236F"/>
    <w:rsid w:val="006540DC"/>
    <w:rsid w:val="00685233"/>
    <w:rsid w:val="006A628A"/>
    <w:rsid w:val="006D7E2D"/>
    <w:rsid w:val="006E0E5A"/>
    <w:rsid w:val="007251A8"/>
    <w:rsid w:val="007339FE"/>
    <w:rsid w:val="00754D44"/>
    <w:rsid w:val="00763D2F"/>
    <w:rsid w:val="00767DD0"/>
    <w:rsid w:val="007E7A5F"/>
    <w:rsid w:val="00802D83"/>
    <w:rsid w:val="0081436C"/>
    <w:rsid w:val="008321F7"/>
    <w:rsid w:val="00832EF8"/>
    <w:rsid w:val="008754F2"/>
    <w:rsid w:val="008E291C"/>
    <w:rsid w:val="008E51D8"/>
    <w:rsid w:val="008F46B4"/>
    <w:rsid w:val="009079C6"/>
    <w:rsid w:val="00917BC5"/>
    <w:rsid w:val="00982C7F"/>
    <w:rsid w:val="009A1AE2"/>
    <w:rsid w:val="009A311D"/>
    <w:rsid w:val="009D7957"/>
    <w:rsid w:val="00A01389"/>
    <w:rsid w:val="00A06BA4"/>
    <w:rsid w:val="00A51553"/>
    <w:rsid w:val="00A97645"/>
    <w:rsid w:val="00AD7D5C"/>
    <w:rsid w:val="00B97557"/>
    <w:rsid w:val="00BA5C62"/>
    <w:rsid w:val="00BB5059"/>
    <w:rsid w:val="00BE17B2"/>
    <w:rsid w:val="00C26132"/>
    <w:rsid w:val="00C53499"/>
    <w:rsid w:val="00CB7123"/>
    <w:rsid w:val="00CB7F2E"/>
    <w:rsid w:val="00CC7A7B"/>
    <w:rsid w:val="00CF620A"/>
    <w:rsid w:val="00D40614"/>
    <w:rsid w:val="00D67CC4"/>
    <w:rsid w:val="00DC06B9"/>
    <w:rsid w:val="00E065C6"/>
    <w:rsid w:val="00E22AAA"/>
    <w:rsid w:val="00E672AA"/>
    <w:rsid w:val="00EC4CFA"/>
    <w:rsid w:val="00F00BBB"/>
    <w:rsid w:val="00F3385D"/>
    <w:rsid w:val="00F87AAE"/>
    <w:rsid w:val="00FB175A"/>
    <w:rsid w:val="00FB5807"/>
    <w:rsid w:val="00FB5AF9"/>
    <w:rsid w:val="00FB7D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07"/>
    <w:pPr>
      <w:spacing w:after="160" w:line="259"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sid w:val="00D8534B"/>
    <w:rPr>
      <w:rFonts w:ascii="Calibri" w:hAnsi="Calibri" w:cs="Calibri"/>
      <w:lang w:eastAsia="en-US"/>
    </w:rPr>
  </w:style>
  <w:style w:type="paragraph" w:styleId="Footer">
    <w:name w:val="footer"/>
    <w:basedOn w:val="Normal"/>
    <w:link w:val="FooterChar"/>
    <w:uiPriority w:val="99"/>
    <w:semiHidden/>
    <w:pPr>
      <w:tabs>
        <w:tab w:val="center" w:pos="4819"/>
        <w:tab w:val="right" w:pos="9638"/>
      </w:tabs>
    </w:pPr>
  </w:style>
  <w:style w:type="character" w:customStyle="1" w:styleId="FooterChar">
    <w:name w:val="Footer Char"/>
    <w:basedOn w:val="DefaultParagraphFont"/>
    <w:link w:val="Footer"/>
    <w:uiPriority w:val="99"/>
    <w:semiHidden/>
    <w:rsid w:val="00D8534B"/>
    <w:rPr>
      <w:rFonts w:ascii="Calibri" w:hAnsi="Calibri" w:cs="Calibri"/>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rsid w:val="00087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87548"/>
    <w:rPr>
      <w:rFonts w:ascii="Lucida Grande" w:hAnsi="Lucida Grande" w:cs="Lucida Grande"/>
      <w:sz w:val="18"/>
      <w:szCs w:val="18"/>
    </w:rPr>
  </w:style>
  <w:style w:type="paragraph" w:customStyle="1" w:styleId="TESTOLETTERA">
    <w:name w:val="TESTO LETTERA"/>
    <w:basedOn w:val="Normal"/>
    <w:uiPriority w:val="99"/>
    <w:rsid w:val="00CB7123"/>
    <w:pPr>
      <w:tabs>
        <w:tab w:val="left" w:pos="1349"/>
      </w:tabs>
    </w:pPr>
    <w:rPr>
      <w:rFonts w:ascii="Tahoma" w:hAnsi="Tahoma" w:cs="Tahoma"/>
      <w:color w:val="000000"/>
    </w:rPr>
  </w:style>
  <w:style w:type="paragraph" w:styleId="NormalWeb">
    <w:name w:val="Normal (Web)"/>
    <w:basedOn w:val="Normal"/>
    <w:uiPriority w:val="99"/>
    <w:semiHidden/>
    <w:rsid w:val="008E291C"/>
    <w:pPr>
      <w:spacing w:before="100" w:beforeAutospacing="1" w:after="100" w:afterAutospacing="1"/>
    </w:pPr>
    <w:rPr>
      <w:rFonts w:ascii="Times" w:eastAsia="MS Mincho" w:hAnsi="Times" w:cs="Times"/>
      <w:sz w:val="20"/>
      <w:szCs w:val="20"/>
    </w:rPr>
  </w:style>
  <w:style w:type="paragraph" w:styleId="ListParagraph">
    <w:name w:val="List Paragraph"/>
    <w:basedOn w:val="Normal"/>
    <w:uiPriority w:val="99"/>
    <w:qFormat/>
    <w:rsid w:val="008E291C"/>
    <w:pPr>
      <w:ind w:left="720"/>
    </w:pPr>
    <w:rPr>
      <w:rFonts w:ascii="Cambria" w:eastAsia="MS Mincho" w:hAnsi="Cambria" w:cs="Cambria"/>
    </w:rPr>
  </w:style>
  <w:style w:type="table" w:styleId="TableGrid">
    <w:name w:val="Table Grid"/>
    <w:basedOn w:val="TableNormal"/>
    <w:uiPriority w:val="99"/>
    <w:rsid w:val="008E291C"/>
    <w:rPr>
      <w:rFonts w:ascii="Cambria" w:eastAsia="MS Mincho" w:hAnsi="Cambria" w:cs="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B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FB5807"/>
    <w:rPr>
      <w:rFonts w:ascii="Courier New" w:hAnsi="Courier New" w:cs="Courier New"/>
      <w:lang w:val="it-IT" w:eastAsia="it-IT"/>
    </w:rPr>
  </w:style>
</w:styles>
</file>

<file path=word/webSettings.xml><?xml version="1.0" encoding="utf-8"?>
<w:webSettings xmlns:r="http://schemas.openxmlformats.org/officeDocument/2006/relationships" xmlns:w="http://schemas.openxmlformats.org/wordprocessingml/2006/main">
  <w:divs>
    <w:div w:id="868906899">
      <w:marLeft w:val="0"/>
      <w:marRight w:val="0"/>
      <w:marTop w:val="0"/>
      <w:marBottom w:val="0"/>
      <w:divBdr>
        <w:top w:val="none" w:sz="0" w:space="0" w:color="auto"/>
        <w:left w:val="none" w:sz="0" w:space="0" w:color="auto"/>
        <w:bottom w:val="none" w:sz="0" w:space="0" w:color="auto"/>
        <w:right w:val="none" w:sz="0" w:space="0" w:color="auto"/>
      </w:divBdr>
    </w:div>
    <w:div w:id="868906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ac.uniba.it/easyweb/w8018/index.php?EW_T=M1&amp;EW_FL=w8018/ew_limiti" TargetMode="External"/><Relationship Id="rId13" Type="http://schemas.openxmlformats.org/officeDocument/2006/relationships/hyperlink" Target="http://opac.uniba.it/easyweb/w8018/index.php?scelta=scheda_bib&amp;biblio=BA074" TargetMode="External"/><Relationship Id="rId18" Type="http://schemas.openxmlformats.org/officeDocument/2006/relationships/hyperlink" Target="http://opac.uniba.it/easyweb/w8018/index.php?EW_T=M1&amp;EW_FL=w8018/ew_limiti"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opac.uniba.it/easyweb/w8018/index.php?scelta=scheda_bib&amp;biblio=BA074" TargetMode="External"/><Relationship Id="rId7" Type="http://schemas.openxmlformats.org/officeDocument/2006/relationships/hyperlink" Target="http://www.uniba.it/centri/cap" TargetMode="External"/><Relationship Id="rId12" Type="http://schemas.openxmlformats.org/officeDocument/2006/relationships/hyperlink" Target="http://opac.uniba.it/easyweb/w8018/index.php?EW_T=M1&amp;EW_FL=w8018/ew_limiti" TargetMode="External"/><Relationship Id="rId17" Type="http://schemas.openxmlformats.org/officeDocument/2006/relationships/hyperlink" Target="http://opac.uniba.it/easyweb/w8018/index.php?scelta=scheda_bib&amp;biblio=BA074" TargetMode="External"/><Relationship Id="rId25" Type="http://schemas.openxmlformats.org/officeDocument/2006/relationships/hyperlink" Target="https://goo.gl/maps/F7yqYeEw1cF2" TargetMode="External"/><Relationship Id="rId2" Type="http://schemas.openxmlformats.org/officeDocument/2006/relationships/styles" Target="styles.xml"/><Relationship Id="rId16" Type="http://schemas.openxmlformats.org/officeDocument/2006/relationships/hyperlink" Target="http://opac.uniba.it/easyweb/w8018/index.php?EW_T=M1&amp;EW_FL=w8018/ew_limiti" TargetMode="External"/><Relationship Id="rId20" Type="http://schemas.openxmlformats.org/officeDocument/2006/relationships/hyperlink" Target="http://opac.uniba.it/easyweb/w8018/index.php?EW_T=M1&amp;EW_FL=w8018/ew_limit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ac.uniba.it/easyweb/w8018/index.php?scelta=scheda_bib&amp;biblio=BA074" TargetMode="External"/><Relationship Id="rId24" Type="http://schemas.openxmlformats.org/officeDocument/2006/relationships/hyperlink" Target="http://www.cnel.it" TargetMode="External"/><Relationship Id="rId5" Type="http://schemas.openxmlformats.org/officeDocument/2006/relationships/footnotes" Target="footnotes.xml"/><Relationship Id="rId15" Type="http://schemas.openxmlformats.org/officeDocument/2006/relationships/hyperlink" Target="http://opac.uniba.it/easyweb/w8018/index.php?scelta=scheda_bib&amp;biblio=BA074" TargetMode="External"/><Relationship Id="rId23" Type="http://schemas.openxmlformats.org/officeDocument/2006/relationships/hyperlink" Target="http://opac.uniba.it/easyweb/w8018/index.php?scelta=scheda_bib&amp;biblio=BA074" TargetMode="External"/><Relationship Id="rId28" Type="http://schemas.openxmlformats.org/officeDocument/2006/relationships/header" Target="header1.xml"/><Relationship Id="rId10" Type="http://schemas.openxmlformats.org/officeDocument/2006/relationships/hyperlink" Target="http://opac.uniba.it/easyweb/w8018/index.php?EW_T=M1&amp;EW_FL=w8018/ew_limiti" TargetMode="External"/><Relationship Id="rId19" Type="http://schemas.openxmlformats.org/officeDocument/2006/relationships/hyperlink" Target="http://opac.uniba.it/easyweb/w8018/index.php?scelta=scheda_bib&amp;biblio=BA07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ac.uniba.it/easyweb/w8018/index.php?scelta=scheda_bib&amp;biblio=BA074" TargetMode="External"/><Relationship Id="rId14" Type="http://schemas.openxmlformats.org/officeDocument/2006/relationships/hyperlink" Target="http://opac.uniba.it/easyweb/w8018/index.php?EW_T=M1&amp;EW_FL=w8018/ew_limiti" TargetMode="External"/><Relationship Id="rId22" Type="http://schemas.openxmlformats.org/officeDocument/2006/relationships/hyperlink" Target="http://opac.uniba.it/easyweb/w8018/index.php?EW_T=M1&amp;EW_FL=w8018/ew_limiti" TargetMode="External"/><Relationship Id="rId27" Type="http://schemas.openxmlformats.org/officeDocument/2006/relationships/hyperlink" Target="http://www.uniba.it/centri/ca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7</Pages>
  <Words>1995</Words>
  <Characters>11376</Characters>
  <Application>Microsoft Office Outlook</Application>
  <DocSecurity>0</DocSecurity>
  <Lines>0</Lines>
  <Paragraphs>0</Paragraphs>
  <ScaleCrop>false</ScaleCrop>
  <Company>HwNL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subject/>
  <dc:creator>o</dc:creator>
  <cp:keywords/>
  <dc:description/>
  <cp:lastModifiedBy>USERxp</cp:lastModifiedBy>
  <cp:revision>18</cp:revision>
  <cp:lastPrinted>2016-12-20T08:47:00Z</cp:lastPrinted>
  <dcterms:created xsi:type="dcterms:W3CDTF">2016-09-06T11:04:00Z</dcterms:created>
  <dcterms:modified xsi:type="dcterms:W3CDTF">2017-01-27T10:09:00Z</dcterms:modified>
</cp:coreProperties>
</file>